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2F17" w14:textId="77777777" w:rsidR="006112E9" w:rsidRPr="00B50EC8" w:rsidRDefault="006112E9" w:rsidP="006112E9">
      <w:pPr>
        <w:ind w:left="720" w:hanging="720"/>
        <w:jc w:val="center"/>
        <w:rPr>
          <w:rFonts w:ascii="Calibri" w:hAnsi="Calibri" w:cs="Times New Roman"/>
          <w:b/>
          <w:sz w:val="48"/>
          <w:szCs w:val="48"/>
        </w:rPr>
      </w:pPr>
      <w:r>
        <w:rPr>
          <w:rFonts w:ascii="Calibri" w:hAnsi="Calibri" w:cs="Times New Roman"/>
          <w:b/>
          <w:sz w:val="48"/>
          <w:szCs w:val="48"/>
        </w:rPr>
        <w:t>WARE</w:t>
      </w:r>
      <w:r w:rsidRPr="00B50EC8">
        <w:rPr>
          <w:rFonts w:ascii="Calibri" w:hAnsi="Calibri" w:cs="Times New Roman"/>
          <w:b/>
          <w:sz w:val="48"/>
          <w:szCs w:val="48"/>
        </w:rPr>
        <w:t xml:space="preserve"> TOWN COUNCIL</w:t>
      </w:r>
    </w:p>
    <w:p w14:paraId="6F3E49FD" w14:textId="77777777" w:rsidR="006112E9" w:rsidRPr="00B50EC8" w:rsidRDefault="006112E9" w:rsidP="006112E9">
      <w:pPr>
        <w:ind w:left="720" w:hanging="720"/>
        <w:jc w:val="center"/>
        <w:rPr>
          <w:rFonts w:ascii="Calibri" w:hAnsi="Calibri" w:cs="Times New Roman"/>
          <w:b/>
          <w:sz w:val="48"/>
          <w:szCs w:val="48"/>
        </w:rPr>
      </w:pPr>
    </w:p>
    <w:p w14:paraId="43A9576F" w14:textId="1C2B0587" w:rsidR="006112E9" w:rsidRPr="00B50EC8" w:rsidRDefault="006112E9" w:rsidP="006112E9">
      <w:pPr>
        <w:ind w:left="720" w:hanging="720"/>
        <w:jc w:val="center"/>
        <w:rPr>
          <w:rFonts w:ascii="Calibri" w:hAnsi="Calibri" w:cs="Times New Roman"/>
          <w:b/>
          <w:sz w:val="48"/>
          <w:szCs w:val="48"/>
        </w:rPr>
      </w:pPr>
      <w:r w:rsidRPr="00B50EC8">
        <w:rPr>
          <w:rFonts w:ascii="Calibri" w:hAnsi="Calibri" w:cs="Times New Roman"/>
          <w:b/>
          <w:sz w:val="48"/>
          <w:szCs w:val="48"/>
        </w:rPr>
        <w:t>FINANCIAL PAPERS FOR YEAR 20</w:t>
      </w:r>
      <w:r w:rsidR="00CD0EA3">
        <w:rPr>
          <w:rFonts w:ascii="Calibri" w:hAnsi="Calibri" w:cs="Times New Roman"/>
          <w:b/>
          <w:sz w:val="48"/>
          <w:szCs w:val="48"/>
        </w:rPr>
        <w:t>2</w:t>
      </w:r>
      <w:r w:rsidR="00473061">
        <w:rPr>
          <w:rFonts w:ascii="Calibri" w:hAnsi="Calibri" w:cs="Times New Roman"/>
          <w:b/>
          <w:sz w:val="48"/>
          <w:szCs w:val="48"/>
        </w:rPr>
        <w:t>2</w:t>
      </w:r>
      <w:r w:rsidRPr="00B50EC8">
        <w:rPr>
          <w:rFonts w:ascii="Calibri" w:hAnsi="Calibri" w:cs="Times New Roman"/>
          <w:b/>
          <w:sz w:val="48"/>
          <w:szCs w:val="48"/>
        </w:rPr>
        <w:t>-</w:t>
      </w:r>
      <w:r>
        <w:rPr>
          <w:rFonts w:ascii="Calibri" w:hAnsi="Calibri" w:cs="Times New Roman"/>
          <w:b/>
          <w:sz w:val="48"/>
          <w:szCs w:val="48"/>
        </w:rPr>
        <w:t>2</w:t>
      </w:r>
      <w:r w:rsidR="00473061">
        <w:rPr>
          <w:rFonts w:ascii="Calibri" w:hAnsi="Calibri" w:cs="Times New Roman"/>
          <w:b/>
          <w:sz w:val="48"/>
          <w:szCs w:val="48"/>
        </w:rPr>
        <w:t>3</w:t>
      </w:r>
    </w:p>
    <w:p w14:paraId="528C2626" w14:textId="77777777" w:rsidR="006112E9" w:rsidRPr="00B50EC8" w:rsidRDefault="006112E9" w:rsidP="006112E9">
      <w:pPr>
        <w:ind w:left="720" w:hanging="720"/>
        <w:jc w:val="center"/>
        <w:rPr>
          <w:rFonts w:ascii="Calibri" w:hAnsi="Calibri" w:cs="Times New Roman"/>
          <w:b/>
          <w:sz w:val="48"/>
          <w:szCs w:val="48"/>
        </w:rPr>
      </w:pPr>
    </w:p>
    <w:p w14:paraId="65A05E10" w14:textId="77777777" w:rsidR="006112E9" w:rsidRPr="00B50EC8" w:rsidRDefault="006112E9" w:rsidP="006112E9">
      <w:pPr>
        <w:ind w:left="720" w:hanging="720"/>
        <w:jc w:val="center"/>
        <w:rPr>
          <w:rFonts w:ascii="Calibri" w:hAnsi="Calibri" w:cs="Times New Roman"/>
          <w:b/>
          <w:sz w:val="48"/>
          <w:szCs w:val="48"/>
        </w:rPr>
      </w:pPr>
    </w:p>
    <w:p w14:paraId="2280842D" w14:textId="77777777" w:rsidR="006112E9" w:rsidRDefault="006112E9" w:rsidP="006112E9">
      <w:pPr>
        <w:ind w:left="720" w:hanging="720"/>
        <w:jc w:val="center"/>
        <w:rPr>
          <w:rFonts w:ascii="Calibri" w:hAnsi="Calibri" w:cs="Times New Roman"/>
          <w:b/>
          <w:sz w:val="32"/>
          <w:szCs w:val="32"/>
        </w:rPr>
      </w:pPr>
    </w:p>
    <w:p w14:paraId="375B8A64" w14:textId="71BCBA40" w:rsidR="006112E9" w:rsidRDefault="00340143" w:rsidP="006112E9">
      <w:pPr>
        <w:ind w:left="720" w:hanging="720"/>
        <w:jc w:val="center"/>
        <w:rPr>
          <w:rFonts w:ascii="Calibri" w:hAnsi="Calibri" w:cs="Times New Roman"/>
          <w:b/>
          <w:sz w:val="32"/>
          <w:szCs w:val="32"/>
        </w:rPr>
      </w:pPr>
      <w:r>
        <w:rPr>
          <w:noProof/>
        </w:rPr>
        <w:drawing>
          <wp:inline distT="0" distB="0" distL="0" distR="0" wp14:anchorId="704222C8" wp14:editId="343D4479">
            <wp:extent cx="1915795" cy="2059305"/>
            <wp:effectExtent l="0" t="0" r="8255" b="0"/>
            <wp:docPr id="13" name="Picture 8" descr="Image result for ware town council  logo">
              <a:extLst xmlns:a="http://schemas.openxmlformats.org/drawingml/2006/main">
                <a:ext uri="{FF2B5EF4-FFF2-40B4-BE49-F238E27FC236}">
                  <a16:creationId xmlns:a16="http://schemas.microsoft.com/office/drawing/2014/main" id="{35AA248A-9E38-4170-9FB7-5C1087643665}"/>
                </a:ext>
              </a:extLst>
            </wp:docPr>
            <wp:cNvGraphicFramePr/>
            <a:graphic xmlns:a="http://schemas.openxmlformats.org/drawingml/2006/main">
              <a:graphicData uri="http://schemas.openxmlformats.org/drawingml/2006/picture">
                <pic:pic xmlns:pic="http://schemas.openxmlformats.org/drawingml/2006/picture">
                  <pic:nvPicPr>
                    <pic:cNvPr id="13" name="Picture 8" descr="Image result for ware town council  logo">
                      <a:extLst>
                        <a:ext uri="{FF2B5EF4-FFF2-40B4-BE49-F238E27FC236}">
                          <a16:creationId xmlns:a16="http://schemas.microsoft.com/office/drawing/2014/main" id="{35AA248A-9E38-4170-9FB7-5C1087643665}"/>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15795" cy="2059305"/>
                    </a:xfrm>
                    <a:prstGeom prst="rect">
                      <a:avLst/>
                    </a:prstGeom>
                    <a:noFill/>
                  </pic:spPr>
                </pic:pic>
              </a:graphicData>
            </a:graphic>
          </wp:inline>
        </w:drawing>
      </w:r>
    </w:p>
    <w:p w14:paraId="4DD8E236" w14:textId="77777777" w:rsidR="006112E9" w:rsidRDefault="006112E9" w:rsidP="006112E9">
      <w:pPr>
        <w:ind w:left="720" w:hanging="720"/>
        <w:jc w:val="center"/>
        <w:rPr>
          <w:rFonts w:ascii="Calibri" w:hAnsi="Calibri" w:cs="Times New Roman"/>
          <w:b/>
          <w:sz w:val="32"/>
          <w:szCs w:val="32"/>
        </w:rPr>
      </w:pPr>
    </w:p>
    <w:p w14:paraId="2A71E403" w14:textId="77777777" w:rsidR="00340143" w:rsidRDefault="00340143" w:rsidP="006112E9">
      <w:pPr>
        <w:ind w:left="720" w:hanging="720"/>
        <w:jc w:val="center"/>
        <w:rPr>
          <w:rFonts w:ascii="Calibri" w:hAnsi="Calibri" w:cs="Times New Roman"/>
          <w:b/>
          <w:sz w:val="32"/>
          <w:szCs w:val="32"/>
        </w:rPr>
      </w:pPr>
    </w:p>
    <w:p w14:paraId="68DCEC5F" w14:textId="77777777" w:rsidR="00340143" w:rsidRDefault="00340143" w:rsidP="006112E9">
      <w:pPr>
        <w:ind w:left="720" w:hanging="720"/>
        <w:jc w:val="center"/>
        <w:rPr>
          <w:rFonts w:ascii="Calibri" w:hAnsi="Calibri" w:cs="Times New Roman"/>
          <w:b/>
          <w:sz w:val="32"/>
          <w:szCs w:val="32"/>
        </w:rPr>
      </w:pPr>
    </w:p>
    <w:p w14:paraId="7D3CD47C" w14:textId="77777777" w:rsidR="00340143" w:rsidRDefault="00340143" w:rsidP="006112E9">
      <w:pPr>
        <w:ind w:left="720" w:hanging="720"/>
        <w:jc w:val="center"/>
        <w:rPr>
          <w:rFonts w:ascii="Calibri" w:hAnsi="Calibri" w:cs="Times New Roman"/>
          <w:b/>
          <w:sz w:val="32"/>
          <w:szCs w:val="32"/>
        </w:rPr>
      </w:pPr>
    </w:p>
    <w:p w14:paraId="0D9B0D85" w14:textId="77777777" w:rsidR="00340143" w:rsidRDefault="00340143" w:rsidP="006112E9">
      <w:pPr>
        <w:ind w:left="720" w:hanging="720"/>
        <w:jc w:val="center"/>
        <w:rPr>
          <w:rFonts w:ascii="Calibri" w:hAnsi="Calibri" w:cs="Times New Roman"/>
          <w:b/>
          <w:sz w:val="32"/>
          <w:szCs w:val="32"/>
        </w:rPr>
      </w:pPr>
    </w:p>
    <w:p w14:paraId="146B2130" w14:textId="36D78847" w:rsidR="006112E9" w:rsidRPr="00B50EC8" w:rsidRDefault="006112E9" w:rsidP="006112E9">
      <w:pPr>
        <w:ind w:left="720" w:hanging="720"/>
        <w:jc w:val="center"/>
        <w:rPr>
          <w:rFonts w:ascii="Calibri" w:hAnsi="Calibri" w:cs="Times New Roman"/>
          <w:b/>
          <w:sz w:val="32"/>
          <w:szCs w:val="32"/>
        </w:rPr>
      </w:pPr>
      <w:r w:rsidRPr="00B50EC8">
        <w:rPr>
          <w:rFonts w:ascii="Calibri" w:hAnsi="Calibri" w:cs="Times New Roman"/>
          <w:b/>
          <w:sz w:val="32"/>
          <w:szCs w:val="32"/>
        </w:rPr>
        <w:t xml:space="preserve">PAPERS APPROVED IN COUNCIL ON </w:t>
      </w:r>
      <w:r w:rsidR="00473061">
        <w:rPr>
          <w:rFonts w:ascii="Calibri" w:hAnsi="Calibri" w:cs="Times New Roman"/>
          <w:b/>
          <w:sz w:val="32"/>
          <w:szCs w:val="32"/>
        </w:rPr>
        <w:t>12</w:t>
      </w:r>
      <w:r w:rsidR="00B153B5" w:rsidRPr="00B153B5">
        <w:rPr>
          <w:rFonts w:ascii="Calibri" w:hAnsi="Calibri" w:cs="Times New Roman"/>
          <w:b/>
          <w:sz w:val="32"/>
          <w:szCs w:val="32"/>
          <w:vertAlign w:val="superscript"/>
        </w:rPr>
        <w:t>th</w:t>
      </w:r>
      <w:r w:rsidR="00B153B5">
        <w:rPr>
          <w:rFonts w:ascii="Calibri" w:hAnsi="Calibri" w:cs="Times New Roman"/>
          <w:b/>
          <w:sz w:val="32"/>
          <w:szCs w:val="32"/>
        </w:rPr>
        <w:t xml:space="preserve"> June 2</w:t>
      </w:r>
      <w:r w:rsidR="00844B48">
        <w:rPr>
          <w:rFonts w:ascii="Calibri" w:hAnsi="Calibri" w:cs="Times New Roman"/>
          <w:b/>
          <w:sz w:val="32"/>
          <w:szCs w:val="32"/>
        </w:rPr>
        <w:t>02</w:t>
      </w:r>
      <w:r w:rsidR="00473061">
        <w:rPr>
          <w:rFonts w:ascii="Calibri" w:hAnsi="Calibri" w:cs="Times New Roman"/>
          <w:b/>
          <w:sz w:val="32"/>
          <w:szCs w:val="32"/>
        </w:rPr>
        <w:t>3</w:t>
      </w:r>
    </w:p>
    <w:p w14:paraId="6CE4F3AB" w14:textId="77777777" w:rsidR="006112E9" w:rsidRPr="00B50EC8" w:rsidRDefault="006112E9" w:rsidP="006112E9">
      <w:pPr>
        <w:ind w:left="720" w:hanging="720"/>
        <w:jc w:val="center"/>
        <w:rPr>
          <w:rFonts w:ascii="Calibri" w:hAnsi="Calibri" w:cs="Times New Roman"/>
          <w:b/>
          <w:sz w:val="48"/>
          <w:szCs w:val="48"/>
        </w:rPr>
      </w:pPr>
    </w:p>
    <w:p w14:paraId="2664E108" w14:textId="77777777" w:rsidR="006112E9" w:rsidRDefault="006112E9" w:rsidP="006112E9">
      <w:pPr>
        <w:ind w:left="720" w:hanging="720"/>
        <w:jc w:val="both"/>
        <w:rPr>
          <w:rFonts w:ascii="Times New Roman" w:hAnsi="Times New Roman" w:cs="Times New Roman"/>
        </w:rPr>
      </w:pPr>
    </w:p>
    <w:p w14:paraId="0719B7C4" w14:textId="77777777" w:rsidR="006112E9" w:rsidRDefault="006112E9" w:rsidP="006112E9">
      <w:pPr>
        <w:ind w:left="720" w:hanging="720"/>
        <w:jc w:val="both"/>
        <w:rPr>
          <w:rFonts w:ascii="Times New Roman" w:hAnsi="Times New Roman" w:cs="Times New Roman"/>
        </w:rPr>
      </w:pPr>
    </w:p>
    <w:p w14:paraId="00AB951A" w14:textId="77777777" w:rsidR="006112E9" w:rsidRDefault="006112E9" w:rsidP="006112E9">
      <w:pPr>
        <w:ind w:left="720" w:hanging="720"/>
        <w:jc w:val="both"/>
        <w:rPr>
          <w:rFonts w:ascii="Times New Roman" w:hAnsi="Times New Roman" w:cs="Times New Roman"/>
        </w:rPr>
      </w:pPr>
    </w:p>
    <w:p w14:paraId="16426767" w14:textId="77777777" w:rsidR="00F606ED" w:rsidRPr="00F606ED" w:rsidRDefault="00F606ED" w:rsidP="00F606ED">
      <w:pPr>
        <w:widowControl w:val="0"/>
        <w:tabs>
          <w:tab w:val="left" w:pos="90"/>
        </w:tabs>
        <w:autoSpaceDE w:val="0"/>
        <w:autoSpaceDN w:val="0"/>
        <w:adjustRightInd w:val="0"/>
        <w:rPr>
          <w:rFonts w:eastAsiaTheme="minorEastAsia"/>
          <w:b/>
          <w:bCs/>
          <w:color w:val="000000"/>
          <w:sz w:val="47"/>
          <w:szCs w:val="47"/>
          <w:lang w:eastAsia="en-GB"/>
        </w:rPr>
      </w:pPr>
      <w:r w:rsidRPr="00F606ED">
        <w:rPr>
          <w:rFonts w:eastAsiaTheme="minorEastAsia"/>
          <w:lang w:eastAsia="en-GB"/>
        </w:rPr>
        <w:tab/>
      </w:r>
      <w:r w:rsidRPr="00F606ED">
        <w:rPr>
          <w:rFonts w:eastAsiaTheme="minorEastAsia"/>
          <w:b/>
          <w:bCs/>
          <w:color w:val="000000"/>
          <w:sz w:val="40"/>
          <w:szCs w:val="40"/>
          <w:lang w:eastAsia="en-GB"/>
        </w:rPr>
        <w:t>Financial Summary - Cashbook</w:t>
      </w:r>
    </w:p>
    <w:p w14:paraId="0C859F0E" w14:textId="0AD5C2E7" w:rsidR="00F606ED" w:rsidRPr="00F606ED" w:rsidRDefault="00F606ED" w:rsidP="00F606ED">
      <w:pPr>
        <w:widowControl w:val="0"/>
        <w:tabs>
          <w:tab w:val="left" w:pos="90"/>
        </w:tabs>
        <w:autoSpaceDE w:val="0"/>
        <w:autoSpaceDN w:val="0"/>
        <w:adjustRightInd w:val="0"/>
        <w:spacing w:before="31"/>
        <w:rPr>
          <w:rFonts w:eastAsiaTheme="minorEastAsia"/>
          <w:color w:val="000000"/>
          <w:sz w:val="25"/>
          <w:szCs w:val="25"/>
          <w:lang w:eastAsia="en-GB"/>
        </w:rPr>
      </w:pPr>
      <w:r w:rsidRPr="00F606ED">
        <w:rPr>
          <w:rFonts w:eastAsiaTheme="minorEastAsia"/>
          <w:lang w:eastAsia="en-GB"/>
        </w:rPr>
        <w:tab/>
      </w:r>
      <w:r w:rsidRPr="00F606ED">
        <w:rPr>
          <w:rFonts w:eastAsiaTheme="minorEastAsia"/>
          <w:color w:val="000000"/>
          <w:sz w:val="20"/>
          <w:szCs w:val="20"/>
          <w:lang w:eastAsia="en-GB"/>
        </w:rPr>
        <w:t>Summary between 01/04/</w:t>
      </w:r>
      <w:r w:rsidR="00CD0EA3">
        <w:rPr>
          <w:rFonts w:eastAsiaTheme="minorEastAsia"/>
          <w:color w:val="000000"/>
          <w:sz w:val="20"/>
          <w:szCs w:val="20"/>
          <w:lang w:eastAsia="en-GB"/>
        </w:rPr>
        <w:t>2</w:t>
      </w:r>
      <w:r w:rsidR="00473061">
        <w:rPr>
          <w:rFonts w:eastAsiaTheme="minorEastAsia"/>
          <w:color w:val="000000"/>
          <w:sz w:val="20"/>
          <w:szCs w:val="20"/>
          <w:lang w:eastAsia="en-GB"/>
        </w:rPr>
        <w:t>2</w:t>
      </w:r>
      <w:r w:rsidRPr="00F606ED">
        <w:rPr>
          <w:rFonts w:eastAsiaTheme="minorEastAsia"/>
          <w:color w:val="000000"/>
          <w:sz w:val="20"/>
          <w:szCs w:val="20"/>
          <w:lang w:eastAsia="en-GB"/>
        </w:rPr>
        <w:t xml:space="preserve"> and 31/03/2</w:t>
      </w:r>
      <w:r w:rsidR="00473061">
        <w:rPr>
          <w:rFonts w:eastAsiaTheme="minorEastAsia"/>
          <w:color w:val="000000"/>
          <w:sz w:val="20"/>
          <w:szCs w:val="20"/>
          <w:lang w:eastAsia="en-GB"/>
        </w:rPr>
        <w:t>3</w:t>
      </w:r>
      <w:r w:rsidRPr="00F606ED">
        <w:rPr>
          <w:rFonts w:eastAsiaTheme="minorEastAsia"/>
          <w:color w:val="000000"/>
          <w:sz w:val="20"/>
          <w:szCs w:val="20"/>
          <w:lang w:eastAsia="en-GB"/>
        </w:rPr>
        <w:t xml:space="preserve"> inclusive.</w:t>
      </w:r>
    </w:p>
    <w:p w14:paraId="7D339E3F" w14:textId="02CA0F56" w:rsidR="00F606ED" w:rsidRDefault="00F606ED" w:rsidP="00F606ED">
      <w:pPr>
        <w:widowControl w:val="0"/>
        <w:tabs>
          <w:tab w:val="left" w:pos="90"/>
        </w:tabs>
        <w:autoSpaceDE w:val="0"/>
        <w:autoSpaceDN w:val="0"/>
        <w:adjustRightInd w:val="0"/>
        <w:spacing w:before="64"/>
        <w:rPr>
          <w:rFonts w:eastAsiaTheme="minorEastAsia"/>
          <w:color w:val="000000"/>
          <w:sz w:val="20"/>
          <w:szCs w:val="20"/>
          <w:lang w:eastAsia="en-GB"/>
        </w:rPr>
      </w:pPr>
      <w:r w:rsidRPr="00F606ED">
        <w:rPr>
          <w:rFonts w:eastAsiaTheme="minorEastAsia"/>
          <w:lang w:eastAsia="en-GB"/>
        </w:rPr>
        <w:tab/>
      </w:r>
      <w:r w:rsidRPr="00F606ED">
        <w:rPr>
          <w:rFonts w:eastAsiaTheme="minorEastAsia"/>
          <w:color w:val="000000"/>
          <w:sz w:val="20"/>
          <w:szCs w:val="20"/>
          <w:lang w:eastAsia="en-GB"/>
        </w:rPr>
        <w:t>Balances at the start of the year</w:t>
      </w:r>
    </w:p>
    <w:p w14:paraId="1CBB0693" w14:textId="77777777" w:rsidR="000D6670" w:rsidRPr="00F606ED" w:rsidRDefault="000D6670" w:rsidP="00F606ED">
      <w:pPr>
        <w:widowControl w:val="0"/>
        <w:tabs>
          <w:tab w:val="left" w:pos="90"/>
        </w:tabs>
        <w:autoSpaceDE w:val="0"/>
        <w:autoSpaceDN w:val="0"/>
        <w:adjustRightInd w:val="0"/>
        <w:spacing w:before="64"/>
        <w:rPr>
          <w:rFonts w:eastAsiaTheme="minorEastAsia"/>
          <w:color w:val="000000"/>
          <w:sz w:val="25"/>
          <w:szCs w:val="25"/>
          <w:lang w:eastAsia="en-GB"/>
        </w:rPr>
      </w:pPr>
    </w:p>
    <w:p w14:paraId="196BC53A" w14:textId="77777777" w:rsidR="004138BC" w:rsidRDefault="00F606ED" w:rsidP="004138BC">
      <w:pPr>
        <w:widowControl w:val="0"/>
        <w:tabs>
          <w:tab w:val="left" w:pos="90"/>
        </w:tabs>
        <w:autoSpaceDE w:val="0"/>
        <w:autoSpaceDN w:val="0"/>
        <w:adjustRightInd w:val="0"/>
        <w:spacing w:before="49"/>
        <w:rPr>
          <w:rFonts w:eastAsiaTheme="minorEastAsia"/>
          <w:b/>
          <w:bCs/>
          <w:color w:val="000000"/>
          <w:lang w:eastAsia="en-GB"/>
        </w:rPr>
      </w:pPr>
      <w:r w:rsidRPr="00F606ED">
        <w:rPr>
          <w:rFonts w:eastAsiaTheme="minorEastAsia"/>
          <w:lang w:eastAsia="en-GB"/>
        </w:rPr>
        <w:tab/>
      </w:r>
    </w:p>
    <w:tbl>
      <w:tblPr>
        <w:tblW w:w="4750" w:type="dxa"/>
        <w:tblLook w:val="04A0" w:firstRow="1" w:lastRow="0" w:firstColumn="1" w:lastColumn="0" w:noHBand="0" w:noVBand="1"/>
      </w:tblPr>
      <w:tblGrid>
        <w:gridCol w:w="2574"/>
        <w:gridCol w:w="2176"/>
      </w:tblGrid>
      <w:tr w:rsidR="004138BC" w:rsidRPr="004138BC" w14:paraId="5C3650D2" w14:textId="77777777" w:rsidTr="004138BC">
        <w:trPr>
          <w:trHeight w:val="300"/>
        </w:trPr>
        <w:tc>
          <w:tcPr>
            <w:tcW w:w="2574" w:type="dxa"/>
            <w:tcBorders>
              <w:top w:val="nil"/>
              <w:left w:val="nil"/>
              <w:bottom w:val="nil"/>
              <w:right w:val="nil"/>
            </w:tcBorders>
            <w:shd w:val="clear" w:color="auto" w:fill="auto"/>
            <w:noWrap/>
            <w:vAlign w:val="bottom"/>
            <w:hideMark/>
          </w:tcPr>
          <w:p w14:paraId="567A0967"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Bank Balances</w:t>
            </w:r>
          </w:p>
        </w:tc>
        <w:tc>
          <w:tcPr>
            <w:tcW w:w="2176" w:type="dxa"/>
            <w:tcBorders>
              <w:top w:val="nil"/>
              <w:left w:val="nil"/>
              <w:bottom w:val="nil"/>
              <w:right w:val="nil"/>
            </w:tcBorders>
            <w:shd w:val="clear" w:color="auto" w:fill="auto"/>
            <w:noWrap/>
            <w:vAlign w:val="bottom"/>
            <w:hideMark/>
          </w:tcPr>
          <w:p w14:paraId="22C78B43"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31.03.22</w:t>
            </w:r>
          </w:p>
        </w:tc>
      </w:tr>
      <w:tr w:rsidR="004138BC" w:rsidRPr="004138BC" w14:paraId="5F9A59D2" w14:textId="77777777" w:rsidTr="004138BC">
        <w:trPr>
          <w:trHeight w:val="300"/>
        </w:trPr>
        <w:tc>
          <w:tcPr>
            <w:tcW w:w="2574" w:type="dxa"/>
            <w:tcBorders>
              <w:top w:val="nil"/>
              <w:left w:val="nil"/>
              <w:bottom w:val="nil"/>
              <w:right w:val="nil"/>
            </w:tcBorders>
            <w:shd w:val="clear" w:color="auto" w:fill="auto"/>
            <w:noWrap/>
            <w:vAlign w:val="bottom"/>
            <w:hideMark/>
          </w:tcPr>
          <w:p w14:paraId="2AC76D12" w14:textId="77777777" w:rsidR="004138BC" w:rsidRPr="004138BC" w:rsidRDefault="004138BC" w:rsidP="004138BC">
            <w:pPr>
              <w:rPr>
                <w:rFonts w:ascii="Calibri" w:hAnsi="Calibri" w:cs="Calibri"/>
                <w:color w:val="000000"/>
                <w:sz w:val="22"/>
                <w:szCs w:val="22"/>
                <w:lang w:eastAsia="en-GB"/>
              </w:rPr>
            </w:pPr>
          </w:p>
        </w:tc>
        <w:tc>
          <w:tcPr>
            <w:tcW w:w="2176" w:type="dxa"/>
            <w:tcBorders>
              <w:top w:val="nil"/>
              <w:left w:val="nil"/>
              <w:bottom w:val="nil"/>
              <w:right w:val="nil"/>
            </w:tcBorders>
            <w:shd w:val="clear" w:color="auto" w:fill="auto"/>
            <w:noWrap/>
            <w:vAlign w:val="bottom"/>
            <w:hideMark/>
          </w:tcPr>
          <w:p w14:paraId="3FB00AC7" w14:textId="77777777" w:rsidR="004138BC" w:rsidRPr="004138BC" w:rsidRDefault="004138BC" w:rsidP="004138BC">
            <w:pPr>
              <w:rPr>
                <w:rFonts w:ascii="Times New Roman" w:hAnsi="Times New Roman" w:cs="Times New Roman"/>
                <w:sz w:val="20"/>
                <w:szCs w:val="20"/>
                <w:lang w:eastAsia="en-GB"/>
              </w:rPr>
            </w:pPr>
          </w:p>
        </w:tc>
      </w:tr>
      <w:tr w:rsidR="004138BC" w:rsidRPr="004138BC" w14:paraId="41C231E5" w14:textId="77777777" w:rsidTr="004138BC">
        <w:trPr>
          <w:trHeight w:val="300"/>
        </w:trPr>
        <w:tc>
          <w:tcPr>
            <w:tcW w:w="2574" w:type="dxa"/>
            <w:tcBorders>
              <w:top w:val="nil"/>
              <w:left w:val="nil"/>
              <w:bottom w:val="nil"/>
              <w:right w:val="nil"/>
            </w:tcBorders>
            <w:shd w:val="clear" w:color="auto" w:fill="auto"/>
            <w:noWrap/>
            <w:vAlign w:val="bottom"/>
            <w:hideMark/>
          </w:tcPr>
          <w:p w14:paraId="3F74ABD9"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Nat West Current Account</w:t>
            </w:r>
          </w:p>
        </w:tc>
        <w:tc>
          <w:tcPr>
            <w:tcW w:w="2176" w:type="dxa"/>
            <w:tcBorders>
              <w:top w:val="nil"/>
              <w:left w:val="nil"/>
              <w:bottom w:val="nil"/>
              <w:right w:val="nil"/>
            </w:tcBorders>
            <w:shd w:val="clear" w:color="auto" w:fill="auto"/>
            <w:noWrap/>
            <w:vAlign w:val="bottom"/>
            <w:hideMark/>
          </w:tcPr>
          <w:p w14:paraId="79F18682" w14:textId="0F9D7355" w:rsidR="004138BC" w:rsidRPr="004138BC" w:rsidRDefault="00A27209"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76</w:t>
            </w:r>
            <w:r w:rsidR="0004645D">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202.79 </w:t>
            </w:r>
          </w:p>
        </w:tc>
      </w:tr>
      <w:tr w:rsidR="004138BC" w:rsidRPr="004138BC" w14:paraId="11AF61AA" w14:textId="77777777" w:rsidTr="004138BC">
        <w:trPr>
          <w:trHeight w:val="300"/>
        </w:trPr>
        <w:tc>
          <w:tcPr>
            <w:tcW w:w="2574" w:type="dxa"/>
            <w:tcBorders>
              <w:top w:val="nil"/>
              <w:left w:val="nil"/>
              <w:bottom w:val="nil"/>
              <w:right w:val="nil"/>
            </w:tcBorders>
            <w:shd w:val="clear" w:color="auto" w:fill="auto"/>
            <w:noWrap/>
            <w:vAlign w:val="bottom"/>
            <w:hideMark/>
          </w:tcPr>
          <w:p w14:paraId="52010405" w14:textId="03D903CC"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 xml:space="preserve">Nat West Reserve </w:t>
            </w:r>
            <w:r w:rsidR="00764DBE" w:rsidRPr="004138BC">
              <w:rPr>
                <w:rFonts w:ascii="Calibri" w:hAnsi="Calibri" w:cs="Calibri"/>
                <w:color w:val="000000"/>
                <w:sz w:val="22"/>
                <w:szCs w:val="22"/>
                <w:lang w:eastAsia="en-GB"/>
              </w:rPr>
              <w:t>account</w:t>
            </w:r>
          </w:p>
        </w:tc>
        <w:tc>
          <w:tcPr>
            <w:tcW w:w="2176" w:type="dxa"/>
            <w:tcBorders>
              <w:top w:val="nil"/>
              <w:left w:val="nil"/>
              <w:bottom w:val="nil"/>
              <w:right w:val="nil"/>
            </w:tcBorders>
            <w:shd w:val="clear" w:color="auto" w:fill="auto"/>
            <w:noWrap/>
            <w:vAlign w:val="bottom"/>
            <w:hideMark/>
          </w:tcPr>
          <w:p w14:paraId="0C0407E4" w14:textId="5EE67167" w:rsidR="004138BC" w:rsidRPr="004138BC" w:rsidRDefault="00A27209"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96.47 </w:t>
            </w:r>
          </w:p>
        </w:tc>
      </w:tr>
      <w:tr w:rsidR="004138BC" w:rsidRPr="004138BC" w14:paraId="5BC14571" w14:textId="77777777" w:rsidTr="004138BC">
        <w:trPr>
          <w:trHeight w:val="300"/>
        </w:trPr>
        <w:tc>
          <w:tcPr>
            <w:tcW w:w="2574" w:type="dxa"/>
            <w:tcBorders>
              <w:top w:val="nil"/>
              <w:left w:val="nil"/>
              <w:bottom w:val="nil"/>
              <w:right w:val="nil"/>
            </w:tcBorders>
            <w:shd w:val="clear" w:color="auto" w:fill="auto"/>
            <w:noWrap/>
            <w:vAlign w:val="bottom"/>
            <w:hideMark/>
          </w:tcPr>
          <w:p w14:paraId="10427434"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Tenant Deposit</w:t>
            </w:r>
          </w:p>
        </w:tc>
        <w:tc>
          <w:tcPr>
            <w:tcW w:w="2176" w:type="dxa"/>
            <w:tcBorders>
              <w:top w:val="nil"/>
              <w:left w:val="nil"/>
              <w:bottom w:val="nil"/>
              <w:right w:val="nil"/>
            </w:tcBorders>
            <w:shd w:val="clear" w:color="auto" w:fill="auto"/>
            <w:noWrap/>
            <w:vAlign w:val="bottom"/>
            <w:hideMark/>
          </w:tcPr>
          <w:p w14:paraId="6070A044" w14:textId="265E34F5" w:rsidR="004138BC" w:rsidRPr="004138BC" w:rsidRDefault="00A27209"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5</w:t>
            </w:r>
            <w:r w:rsidR="0004645D">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845.33 </w:t>
            </w:r>
          </w:p>
        </w:tc>
      </w:tr>
      <w:tr w:rsidR="004138BC" w:rsidRPr="004138BC" w14:paraId="3EC5211C" w14:textId="77777777" w:rsidTr="004138BC">
        <w:trPr>
          <w:trHeight w:val="300"/>
        </w:trPr>
        <w:tc>
          <w:tcPr>
            <w:tcW w:w="2574" w:type="dxa"/>
            <w:tcBorders>
              <w:top w:val="nil"/>
              <w:left w:val="nil"/>
              <w:bottom w:val="nil"/>
              <w:right w:val="nil"/>
            </w:tcBorders>
            <w:shd w:val="clear" w:color="auto" w:fill="auto"/>
            <w:noWrap/>
            <w:vAlign w:val="bottom"/>
            <w:hideMark/>
          </w:tcPr>
          <w:p w14:paraId="2091D9BE"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Wills &amp; Wilkins (now closed )</w:t>
            </w:r>
          </w:p>
        </w:tc>
        <w:tc>
          <w:tcPr>
            <w:tcW w:w="2176" w:type="dxa"/>
            <w:tcBorders>
              <w:top w:val="nil"/>
              <w:left w:val="nil"/>
              <w:bottom w:val="nil"/>
              <w:right w:val="nil"/>
            </w:tcBorders>
            <w:shd w:val="clear" w:color="auto" w:fill="auto"/>
            <w:noWrap/>
            <w:vAlign w:val="bottom"/>
            <w:hideMark/>
          </w:tcPr>
          <w:p w14:paraId="165B11C3" w14:textId="7A5C76D3" w:rsidR="004138BC" w:rsidRPr="004138BC" w:rsidRDefault="0095083B"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0.00 </w:t>
            </w:r>
          </w:p>
        </w:tc>
      </w:tr>
      <w:tr w:rsidR="004138BC" w:rsidRPr="004138BC" w14:paraId="0C919746" w14:textId="77777777" w:rsidTr="004138BC">
        <w:trPr>
          <w:trHeight w:val="300"/>
        </w:trPr>
        <w:tc>
          <w:tcPr>
            <w:tcW w:w="2574" w:type="dxa"/>
            <w:tcBorders>
              <w:top w:val="nil"/>
              <w:left w:val="nil"/>
              <w:bottom w:val="nil"/>
              <w:right w:val="nil"/>
            </w:tcBorders>
            <w:shd w:val="clear" w:color="auto" w:fill="auto"/>
            <w:noWrap/>
            <w:vAlign w:val="bottom"/>
            <w:hideMark/>
          </w:tcPr>
          <w:p w14:paraId="2B93FCA6"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Petty Cash</w:t>
            </w:r>
          </w:p>
        </w:tc>
        <w:tc>
          <w:tcPr>
            <w:tcW w:w="2176" w:type="dxa"/>
            <w:tcBorders>
              <w:top w:val="nil"/>
              <w:left w:val="nil"/>
              <w:bottom w:val="nil"/>
              <w:right w:val="nil"/>
            </w:tcBorders>
            <w:shd w:val="clear" w:color="auto" w:fill="auto"/>
            <w:noWrap/>
            <w:vAlign w:val="bottom"/>
            <w:hideMark/>
          </w:tcPr>
          <w:p w14:paraId="67503F19" w14:textId="484770A4" w:rsidR="004138BC" w:rsidRPr="004138BC" w:rsidRDefault="0095083B"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150.00 </w:t>
            </w:r>
          </w:p>
        </w:tc>
      </w:tr>
      <w:tr w:rsidR="004138BC" w:rsidRPr="004138BC" w14:paraId="25276139" w14:textId="77777777" w:rsidTr="004138BC">
        <w:trPr>
          <w:trHeight w:val="300"/>
        </w:trPr>
        <w:tc>
          <w:tcPr>
            <w:tcW w:w="2574" w:type="dxa"/>
            <w:tcBorders>
              <w:top w:val="nil"/>
              <w:left w:val="nil"/>
              <w:bottom w:val="nil"/>
              <w:right w:val="nil"/>
            </w:tcBorders>
            <w:shd w:val="clear" w:color="auto" w:fill="auto"/>
            <w:noWrap/>
            <w:vAlign w:val="bottom"/>
            <w:hideMark/>
          </w:tcPr>
          <w:p w14:paraId="48650F34"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CCLA</w:t>
            </w:r>
          </w:p>
        </w:tc>
        <w:tc>
          <w:tcPr>
            <w:tcW w:w="2176" w:type="dxa"/>
            <w:tcBorders>
              <w:top w:val="nil"/>
              <w:left w:val="nil"/>
              <w:bottom w:val="nil"/>
              <w:right w:val="nil"/>
            </w:tcBorders>
            <w:shd w:val="clear" w:color="auto" w:fill="auto"/>
            <w:noWrap/>
            <w:vAlign w:val="bottom"/>
            <w:hideMark/>
          </w:tcPr>
          <w:p w14:paraId="68050F43" w14:textId="2BBA61E4" w:rsidR="004138BC" w:rsidRPr="004138BC" w:rsidRDefault="0004645D"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185</w:t>
            </w: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409.79 </w:t>
            </w:r>
          </w:p>
        </w:tc>
      </w:tr>
      <w:tr w:rsidR="004138BC" w:rsidRPr="004138BC" w14:paraId="08E9DABF" w14:textId="77777777" w:rsidTr="004138BC">
        <w:trPr>
          <w:trHeight w:val="300"/>
        </w:trPr>
        <w:tc>
          <w:tcPr>
            <w:tcW w:w="2574" w:type="dxa"/>
            <w:tcBorders>
              <w:top w:val="nil"/>
              <w:left w:val="nil"/>
              <w:bottom w:val="nil"/>
              <w:right w:val="nil"/>
            </w:tcBorders>
            <w:shd w:val="clear" w:color="auto" w:fill="auto"/>
            <w:noWrap/>
            <w:vAlign w:val="bottom"/>
            <w:hideMark/>
          </w:tcPr>
          <w:p w14:paraId="72C9800D"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Insignis</w:t>
            </w:r>
          </w:p>
        </w:tc>
        <w:tc>
          <w:tcPr>
            <w:tcW w:w="2176" w:type="dxa"/>
            <w:tcBorders>
              <w:top w:val="nil"/>
              <w:left w:val="nil"/>
              <w:bottom w:val="nil"/>
              <w:right w:val="nil"/>
            </w:tcBorders>
            <w:shd w:val="clear" w:color="auto" w:fill="auto"/>
            <w:noWrap/>
            <w:vAlign w:val="bottom"/>
            <w:hideMark/>
          </w:tcPr>
          <w:p w14:paraId="37426357" w14:textId="284A312F" w:rsidR="004138BC" w:rsidRPr="004138BC" w:rsidRDefault="0004645D" w:rsidP="004138BC">
            <w:pPr>
              <w:jc w:val="right"/>
              <w:rPr>
                <w:rFonts w:ascii="Calibri" w:hAnsi="Calibri" w:cs="Calibri"/>
                <w:color w:val="00B0F0"/>
                <w:sz w:val="22"/>
                <w:szCs w:val="22"/>
                <w:lang w:eastAsia="en-GB"/>
              </w:rPr>
            </w:pP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299</w:t>
            </w:r>
            <w:r>
              <w:rPr>
                <w:rFonts w:ascii="Calibri" w:hAnsi="Calibri" w:cs="Calibri"/>
                <w:color w:val="00B0F0"/>
                <w:sz w:val="22"/>
                <w:szCs w:val="22"/>
                <w:lang w:eastAsia="en-GB"/>
              </w:rPr>
              <w:t>,</w:t>
            </w:r>
            <w:r w:rsidR="004138BC" w:rsidRPr="004138BC">
              <w:rPr>
                <w:rFonts w:ascii="Calibri" w:hAnsi="Calibri" w:cs="Calibri"/>
                <w:color w:val="00B0F0"/>
                <w:sz w:val="22"/>
                <w:szCs w:val="22"/>
                <w:lang w:eastAsia="en-GB"/>
              </w:rPr>
              <w:t xml:space="preserve">550.00 </w:t>
            </w:r>
          </w:p>
        </w:tc>
      </w:tr>
      <w:tr w:rsidR="004138BC" w:rsidRPr="004138BC" w14:paraId="268ED0A4" w14:textId="77777777" w:rsidTr="004138BC">
        <w:trPr>
          <w:trHeight w:val="300"/>
        </w:trPr>
        <w:tc>
          <w:tcPr>
            <w:tcW w:w="2574" w:type="dxa"/>
            <w:tcBorders>
              <w:top w:val="nil"/>
              <w:left w:val="nil"/>
              <w:bottom w:val="nil"/>
              <w:right w:val="nil"/>
            </w:tcBorders>
            <w:shd w:val="clear" w:color="000000" w:fill="D9D9D9"/>
            <w:noWrap/>
            <w:vAlign w:val="bottom"/>
            <w:hideMark/>
          </w:tcPr>
          <w:p w14:paraId="0E799892" w14:textId="77777777" w:rsidR="004138BC" w:rsidRPr="004138BC" w:rsidRDefault="004138BC" w:rsidP="004138BC">
            <w:pPr>
              <w:rPr>
                <w:rFonts w:ascii="Calibri" w:hAnsi="Calibri" w:cs="Calibri"/>
                <w:color w:val="000000"/>
                <w:sz w:val="22"/>
                <w:szCs w:val="22"/>
                <w:lang w:eastAsia="en-GB"/>
              </w:rPr>
            </w:pPr>
            <w:r w:rsidRPr="004138BC">
              <w:rPr>
                <w:rFonts w:ascii="Calibri" w:hAnsi="Calibri" w:cs="Calibri"/>
                <w:color w:val="000000"/>
                <w:sz w:val="22"/>
                <w:szCs w:val="22"/>
                <w:lang w:eastAsia="en-GB"/>
              </w:rPr>
              <w:t>sub Total</w:t>
            </w:r>
          </w:p>
        </w:tc>
        <w:tc>
          <w:tcPr>
            <w:tcW w:w="2176" w:type="dxa"/>
            <w:tcBorders>
              <w:top w:val="nil"/>
              <w:left w:val="nil"/>
              <w:bottom w:val="nil"/>
              <w:right w:val="nil"/>
            </w:tcBorders>
            <w:shd w:val="clear" w:color="000000" w:fill="D9D9D9"/>
            <w:noWrap/>
            <w:vAlign w:val="bottom"/>
            <w:hideMark/>
          </w:tcPr>
          <w:p w14:paraId="69DEE1F1" w14:textId="620C7D22" w:rsidR="004138BC" w:rsidRPr="004138BC" w:rsidRDefault="00764DBE" w:rsidP="004138BC">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4138BC" w:rsidRPr="004138BC">
              <w:rPr>
                <w:rFonts w:ascii="Calibri" w:hAnsi="Calibri" w:cs="Calibri"/>
                <w:color w:val="000000"/>
                <w:sz w:val="22"/>
                <w:szCs w:val="22"/>
                <w:lang w:eastAsia="en-GB"/>
              </w:rPr>
              <w:t>567</w:t>
            </w:r>
            <w:r>
              <w:rPr>
                <w:rFonts w:ascii="Calibri" w:hAnsi="Calibri" w:cs="Calibri"/>
                <w:color w:val="000000"/>
                <w:sz w:val="22"/>
                <w:szCs w:val="22"/>
                <w:lang w:eastAsia="en-GB"/>
              </w:rPr>
              <w:t>,</w:t>
            </w:r>
            <w:r w:rsidR="004138BC" w:rsidRPr="004138BC">
              <w:rPr>
                <w:rFonts w:ascii="Calibri" w:hAnsi="Calibri" w:cs="Calibri"/>
                <w:color w:val="000000"/>
                <w:sz w:val="22"/>
                <w:szCs w:val="22"/>
                <w:lang w:eastAsia="en-GB"/>
              </w:rPr>
              <w:t xml:space="preserve">254.38 </w:t>
            </w:r>
          </w:p>
        </w:tc>
      </w:tr>
    </w:tbl>
    <w:p w14:paraId="567C1222" w14:textId="6872DBEB" w:rsidR="000D6670" w:rsidRDefault="000D6670" w:rsidP="004138BC">
      <w:pPr>
        <w:widowControl w:val="0"/>
        <w:tabs>
          <w:tab w:val="left" w:pos="90"/>
        </w:tabs>
        <w:autoSpaceDE w:val="0"/>
        <w:autoSpaceDN w:val="0"/>
        <w:adjustRightInd w:val="0"/>
        <w:spacing w:before="49"/>
        <w:rPr>
          <w:rFonts w:eastAsiaTheme="minorEastAsia"/>
          <w:b/>
          <w:bCs/>
          <w:color w:val="000000"/>
          <w:lang w:eastAsia="en-GB"/>
        </w:rPr>
      </w:pPr>
    </w:p>
    <w:p w14:paraId="30FA0622" w14:textId="77777777" w:rsidR="000D6670" w:rsidRPr="00F606ED" w:rsidRDefault="000D6670" w:rsidP="000D6670">
      <w:pPr>
        <w:widowControl w:val="0"/>
        <w:tabs>
          <w:tab w:val="left" w:pos="90"/>
          <w:tab w:val="right" w:pos="9030"/>
        </w:tabs>
        <w:autoSpaceDE w:val="0"/>
        <w:autoSpaceDN w:val="0"/>
        <w:adjustRightInd w:val="0"/>
        <w:spacing w:before="16"/>
        <w:rPr>
          <w:rFonts w:eastAsiaTheme="minorEastAsia"/>
          <w:b/>
          <w:bCs/>
          <w:color w:val="000000"/>
          <w:lang w:eastAsia="en-GB"/>
        </w:rPr>
      </w:pPr>
    </w:p>
    <w:p w14:paraId="2FEDD912" w14:textId="77777777" w:rsidR="00A773CD" w:rsidRPr="00F606ED" w:rsidRDefault="00F606ED" w:rsidP="00A773CD">
      <w:pPr>
        <w:widowControl w:val="0"/>
        <w:tabs>
          <w:tab w:val="left" w:pos="90"/>
          <w:tab w:val="right" w:pos="9090"/>
        </w:tabs>
        <w:autoSpaceDE w:val="0"/>
        <w:autoSpaceDN w:val="0"/>
        <w:adjustRightInd w:val="0"/>
        <w:spacing w:before="38"/>
        <w:rPr>
          <w:rFonts w:eastAsiaTheme="minorEastAsia"/>
          <w:color w:val="000000"/>
          <w:sz w:val="25"/>
          <w:szCs w:val="25"/>
          <w:lang w:eastAsia="en-GB"/>
        </w:rPr>
      </w:pPr>
      <w:r w:rsidRPr="00F606ED">
        <w:rPr>
          <w:rFonts w:eastAsiaTheme="minorEastAsia"/>
          <w:lang w:eastAsia="en-GB"/>
        </w:rPr>
        <w:tab/>
      </w:r>
    </w:p>
    <w:tbl>
      <w:tblPr>
        <w:tblW w:w="8340" w:type="dxa"/>
        <w:tblLook w:val="04A0" w:firstRow="1" w:lastRow="0" w:firstColumn="1" w:lastColumn="0" w:noHBand="0" w:noVBand="1"/>
      </w:tblPr>
      <w:tblGrid>
        <w:gridCol w:w="3160"/>
        <w:gridCol w:w="2920"/>
        <w:gridCol w:w="2260"/>
      </w:tblGrid>
      <w:tr w:rsidR="005E244E" w:rsidRPr="005E244E" w14:paraId="6E92BC73" w14:textId="77777777" w:rsidTr="005E244E">
        <w:trPr>
          <w:trHeight w:val="1965"/>
        </w:trPr>
        <w:tc>
          <w:tcPr>
            <w:tcW w:w="3160" w:type="dxa"/>
            <w:tcBorders>
              <w:top w:val="nil"/>
              <w:left w:val="nil"/>
              <w:bottom w:val="nil"/>
              <w:right w:val="nil"/>
            </w:tcBorders>
            <w:shd w:val="clear" w:color="auto" w:fill="auto"/>
            <w:noWrap/>
            <w:vAlign w:val="bottom"/>
            <w:hideMark/>
          </w:tcPr>
          <w:p w14:paraId="379C9B3B" w14:textId="77777777" w:rsidR="005E244E" w:rsidRDefault="005E244E" w:rsidP="005E244E">
            <w:pPr>
              <w:rPr>
                <w:rFonts w:ascii="Times New Roman" w:hAnsi="Times New Roman" w:cs="Times New Roman"/>
                <w:sz w:val="20"/>
                <w:szCs w:val="20"/>
                <w:lang w:eastAsia="en-GB"/>
              </w:rPr>
            </w:pPr>
          </w:p>
          <w:p w14:paraId="15366B0A" w14:textId="77777777" w:rsidR="0057619E" w:rsidRDefault="0057619E" w:rsidP="005E244E">
            <w:pPr>
              <w:rPr>
                <w:rFonts w:ascii="Times New Roman" w:hAnsi="Times New Roman" w:cs="Times New Roman"/>
                <w:sz w:val="20"/>
                <w:szCs w:val="20"/>
                <w:lang w:eastAsia="en-GB"/>
              </w:rPr>
            </w:pPr>
          </w:p>
          <w:p w14:paraId="359E412C" w14:textId="77777777" w:rsidR="0057619E" w:rsidRDefault="0057619E" w:rsidP="005E244E">
            <w:pPr>
              <w:rPr>
                <w:rFonts w:ascii="Times New Roman" w:hAnsi="Times New Roman" w:cs="Times New Roman"/>
                <w:sz w:val="20"/>
                <w:szCs w:val="20"/>
                <w:lang w:eastAsia="en-GB"/>
              </w:rPr>
            </w:pPr>
          </w:p>
          <w:p w14:paraId="45EBD67F" w14:textId="63B51973" w:rsidR="0057619E" w:rsidRPr="005E244E" w:rsidRDefault="0057619E" w:rsidP="005E244E">
            <w:pPr>
              <w:rPr>
                <w:rFonts w:ascii="Times New Roman" w:hAnsi="Times New Roman" w:cs="Times New Roman"/>
                <w:sz w:val="20"/>
                <w:szCs w:val="20"/>
                <w:lang w:eastAsia="en-GB"/>
              </w:rPr>
            </w:pPr>
          </w:p>
        </w:tc>
        <w:tc>
          <w:tcPr>
            <w:tcW w:w="2920" w:type="dxa"/>
            <w:tcBorders>
              <w:top w:val="nil"/>
              <w:left w:val="nil"/>
              <w:bottom w:val="nil"/>
              <w:right w:val="single" w:sz="4" w:space="0" w:color="auto"/>
            </w:tcBorders>
            <w:shd w:val="clear" w:color="auto" w:fill="auto"/>
            <w:noWrap/>
            <w:vAlign w:val="bottom"/>
            <w:hideMark/>
          </w:tcPr>
          <w:p w14:paraId="3F272A05" w14:textId="77777777" w:rsidR="0057619E" w:rsidRDefault="0057619E" w:rsidP="005E244E">
            <w:pPr>
              <w:rPr>
                <w:rFonts w:ascii="Calibri" w:hAnsi="Calibri" w:cs="Calibri"/>
                <w:color w:val="000000"/>
                <w:sz w:val="32"/>
                <w:szCs w:val="32"/>
                <w:lang w:eastAsia="en-GB"/>
              </w:rPr>
            </w:pPr>
          </w:p>
          <w:p w14:paraId="4777E5C2" w14:textId="77777777" w:rsidR="0057619E" w:rsidRDefault="0057619E" w:rsidP="005E244E">
            <w:pPr>
              <w:rPr>
                <w:rFonts w:ascii="Calibri" w:hAnsi="Calibri" w:cs="Calibri"/>
                <w:color w:val="000000"/>
                <w:sz w:val="32"/>
                <w:szCs w:val="32"/>
                <w:lang w:eastAsia="en-GB"/>
              </w:rPr>
            </w:pPr>
          </w:p>
          <w:p w14:paraId="2E61802B" w14:textId="77777777" w:rsidR="0057619E" w:rsidRDefault="0057619E" w:rsidP="005E244E">
            <w:pPr>
              <w:rPr>
                <w:rFonts w:ascii="Calibri" w:hAnsi="Calibri" w:cs="Calibri"/>
                <w:color w:val="000000"/>
                <w:sz w:val="32"/>
                <w:szCs w:val="32"/>
                <w:lang w:eastAsia="en-GB"/>
              </w:rPr>
            </w:pPr>
          </w:p>
          <w:p w14:paraId="0390AC1E" w14:textId="4F6083BF"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Expenditure 202</w:t>
            </w:r>
            <w:r w:rsidR="00535E61">
              <w:rPr>
                <w:rFonts w:ascii="Calibri" w:hAnsi="Calibri" w:cs="Calibri"/>
                <w:color w:val="000000"/>
                <w:sz w:val="32"/>
                <w:szCs w:val="32"/>
                <w:lang w:eastAsia="en-GB"/>
              </w:rPr>
              <w:t>2</w:t>
            </w:r>
            <w:r w:rsidRPr="005E244E">
              <w:rPr>
                <w:rFonts w:ascii="Calibri" w:hAnsi="Calibri" w:cs="Calibri"/>
                <w:color w:val="000000"/>
                <w:sz w:val="32"/>
                <w:szCs w:val="32"/>
                <w:lang w:eastAsia="en-GB"/>
              </w:rPr>
              <w:t>/2</w:t>
            </w:r>
            <w:r w:rsidR="00535E61">
              <w:rPr>
                <w:rFonts w:ascii="Calibri" w:hAnsi="Calibri" w:cs="Calibri"/>
                <w:color w:val="000000"/>
                <w:sz w:val="32"/>
                <w:szCs w:val="32"/>
                <w:lang w:eastAsia="en-GB"/>
              </w:rPr>
              <w:t>3</w:t>
            </w:r>
          </w:p>
        </w:tc>
        <w:tc>
          <w:tcPr>
            <w:tcW w:w="2260" w:type="dxa"/>
            <w:tcBorders>
              <w:top w:val="nil"/>
              <w:left w:val="nil"/>
              <w:bottom w:val="nil"/>
              <w:right w:val="single" w:sz="4" w:space="0" w:color="auto"/>
            </w:tcBorders>
            <w:shd w:val="clear" w:color="auto" w:fill="auto"/>
            <w:noWrap/>
            <w:vAlign w:val="bottom"/>
            <w:hideMark/>
          </w:tcPr>
          <w:p w14:paraId="6027B68A" w14:textId="2E7935DB"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Income 202</w:t>
            </w:r>
            <w:r w:rsidR="00535E61">
              <w:rPr>
                <w:rFonts w:ascii="Calibri" w:hAnsi="Calibri" w:cs="Calibri"/>
                <w:color w:val="000000"/>
                <w:sz w:val="32"/>
                <w:szCs w:val="32"/>
                <w:lang w:eastAsia="en-GB"/>
              </w:rPr>
              <w:t>2</w:t>
            </w:r>
            <w:r w:rsidRPr="005E244E">
              <w:rPr>
                <w:rFonts w:ascii="Calibri" w:hAnsi="Calibri" w:cs="Calibri"/>
                <w:color w:val="000000"/>
                <w:sz w:val="32"/>
                <w:szCs w:val="32"/>
                <w:lang w:eastAsia="en-GB"/>
              </w:rPr>
              <w:t>/2</w:t>
            </w:r>
            <w:r w:rsidR="00535E61">
              <w:rPr>
                <w:rFonts w:ascii="Calibri" w:hAnsi="Calibri" w:cs="Calibri"/>
                <w:color w:val="000000"/>
                <w:sz w:val="32"/>
                <w:szCs w:val="32"/>
                <w:lang w:eastAsia="en-GB"/>
              </w:rPr>
              <w:t>3</w:t>
            </w:r>
          </w:p>
        </w:tc>
      </w:tr>
      <w:tr w:rsidR="005E244E" w:rsidRPr="005E244E" w14:paraId="1B7E3477" w14:textId="77777777" w:rsidTr="005E244E">
        <w:trPr>
          <w:trHeight w:val="420"/>
        </w:trPr>
        <w:tc>
          <w:tcPr>
            <w:tcW w:w="3160" w:type="dxa"/>
            <w:tcBorders>
              <w:top w:val="nil"/>
              <w:left w:val="nil"/>
              <w:bottom w:val="single" w:sz="4" w:space="0" w:color="auto"/>
              <w:right w:val="nil"/>
            </w:tcBorders>
            <w:shd w:val="clear" w:color="auto" w:fill="auto"/>
            <w:noWrap/>
            <w:vAlign w:val="bottom"/>
            <w:hideMark/>
          </w:tcPr>
          <w:p w14:paraId="0E546C56"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w:t>
            </w:r>
          </w:p>
        </w:tc>
        <w:tc>
          <w:tcPr>
            <w:tcW w:w="2920" w:type="dxa"/>
            <w:tcBorders>
              <w:top w:val="nil"/>
              <w:left w:val="nil"/>
              <w:bottom w:val="single" w:sz="4" w:space="0" w:color="auto"/>
              <w:right w:val="single" w:sz="4" w:space="0" w:color="auto"/>
            </w:tcBorders>
            <w:shd w:val="clear" w:color="auto" w:fill="auto"/>
            <w:noWrap/>
            <w:vAlign w:val="bottom"/>
            <w:hideMark/>
          </w:tcPr>
          <w:p w14:paraId="57CCC9BA"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w:t>
            </w:r>
          </w:p>
        </w:tc>
        <w:tc>
          <w:tcPr>
            <w:tcW w:w="2260" w:type="dxa"/>
            <w:tcBorders>
              <w:top w:val="nil"/>
              <w:left w:val="nil"/>
              <w:bottom w:val="single" w:sz="4" w:space="0" w:color="auto"/>
              <w:right w:val="single" w:sz="4" w:space="0" w:color="auto"/>
            </w:tcBorders>
            <w:shd w:val="clear" w:color="auto" w:fill="auto"/>
            <w:noWrap/>
            <w:vAlign w:val="bottom"/>
            <w:hideMark/>
          </w:tcPr>
          <w:p w14:paraId="6663BE08"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w:t>
            </w:r>
          </w:p>
        </w:tc>
      </w:tr>
      <w:tr w:rsidR="005E244E" w:rsidRPr="005E244E" w14:paraId="11E709AF"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CCFF99"/>
            <w:noWrap/>
            <w:vAlign w:val="bottom"/>
            <w:hideMark/>
          </w:tcPr>
          <w:p w14:paraId="53AF80DC"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xml:space="preserve">Precept: </w:t>
            </w:r>
          </w:p>
        </w:tc>
        <w:tc>
          <w:tcPr>
            <w:tcW w:w="2920" w:type="dxa"/>
            <w:tcBorders>
              <w:top w:val="nil"/>
              <w:left w:val="nil"/>
              <w:bottom w:val="single" w:sz="4" w:space="0" w:color="auto"/>
              <w:right w:val="single" w:sz="4" w:space="0" w:color="auto"/>
            </w:tcBorders>
            <w:shd w:val="clear" w:color="auto" w:fill="auto"/>
            <w:noWrap/>
            <w:vAlign w:val="bottom"/>
            <w:hideMark/>
          </w:tcPr>
          <w:p w14:paraId="0EEF6AA4"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w:t>
            </w:r>
          </w:p>
        </w:tc>
        <w:tc>
          <w:tcPr>
            <w:tcW w:w="2260" w:type="dxa"/>
            <w:tcBorders>
              <w:top w:val="nil"/>
              <w:left w:val="nil"/>
              <w:bottom w:val="single" w:sz="4" w:space="0" w:color="auto"/>
              <w:right w:val="single" w:sz="4" w:space="0" w:color="auto"/>
            </w:tcBorders>
            <w:shd w:val="clear" w:color="auto" w:fill="auto"/>
            <w:noWrap/>
            <w:vAlign w:val="bottom"/>
            <w:hideMark/>
          </w:tcPr>
          <w:p w14:paraId="11DACC94" w14:textId="2626D4D4"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C572A4">
              <w:rPr>
                <w:rFonts w:ascii="Calibri" w:hAnsi="Calibri" w:cs="Calibri"/>
                <w:color w:val="000000"/>
                <w:sz w:val="22"/>
                <w:szCs w:val="22"/>
                <w:lang w:eastAsia="en-GB"/>
              </w:rPr>
              <w:t>1,139,355</w:t>
            </w:r>
          </w:p>
        </w:tc>
      </w:tr>
      <w:tr w:rsidR="005E244E" w:rsidRPr="005E244E" w14:paraId="10D8A792"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676B2FBA"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Central Admin</w:t>
            </w:r>
          </w:p>
        </w:tc>
        <w:tc>
          <w:tcPr>
            <w:tcW w:w="2920" w:type="dxa"/>
            <w:tcBorders>
              <w:top w:val="nil"/>
              <w:left w:val="nil"/>
              <w:bottom w:val="single" w:sz="4" w:space="0" w:color="auto"/>
              <w:right w:val="single" w:sz="4" w:space="0" w:color="auto"/>
            </w:tcBorders>
            <w:shd w:val="clear" w:color="auto" w:fill="auto"/>
            <w:noWrap/>
            <w:vAlign w:val="bottom"/>
            <w:hideMark/>
          </w:tcPr>
          <w:p w14:paraId="1612D268" w14:textId="31DB25A3"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£4</w:t>
            </w:r>
            <w:r w:rsidR="001B02F8">
              <w:rPr>
                <w:rFonts w:ascii="Calibri" w:hAnsi="Calibri" w:cs="Calibri"/>
                <w:color w:val="000000"/>
                <w:sz w:val="22"/>
                <w:szCs w:val="22"/>
                <w:lang w:eastAsia="en-GB"/>
              </w:rPr>
              <w:t>74</w:t>
            </w:r>
            <w:r w:rsidRPr="005E244E">
              <w:rPr>
                <w:rFonts w:ascii="Calibri" w:hAnsi="Calibri" w:cs="Calibri"/>
                <w:color w:val="000000"/>
                <w:sz w:val="22"/>
                <w:szCs w:val="22"/>
                <w:lang w:eastAsia="en-GB"/>
              </w:rPr>
              <w:t>,0</w:t>
            </w:r>
            <w:r w:rsidR="001B02F8">
              <w:rPr>
                <w:rFonts w:ascii="Calibri" w:hAnsi="Calibri" w:cs="Calibri"/>
                <w:color w:val="000000"/>
                <w:sz w:val="22"/>
                <w:szCs w:val="22"/>
                <w:lang w:eastAsia="en-GB"/>
              </w:rPr>
              <w:t>47</w:t>
            </w:r>
          </w:p>
        </w:tc>
        <w:tc>
          <w:tcPr>
            <w:tcW w:w="2260" w:type="dxa"/>
            <w:tcBorders>
              <w:top w:val="nil"/>
              <w:left w:val="nil"/>
              <w:bottom w:val="single" w:sz="4" w:space="0" w:color="auto"/>
              <w:right w:val="single" w:sz="4" w:space="0" w:color="auto"/>
            </w:tcBorders>
            <w:shd w:val="clear" w:color="auto" w:fill="auto"/>
            <w:noWrap/>
            <w:vAlign w:val="bottom"/>
            <w:hideMark/>
          </w:tcPr>
          <w:p w14:paraId="6B1E9F78" w14:textId="094881A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C572A4">
              <w:rPr>
                <w:rFonts w:ascii="Calibri" w:hAnsi="Calibri" w:cs="Calibri"/>
                <w:color w:val="000000"/>
                <w:sz w:val="22"/>
                <w:szCs w:val="22"/>
                <w:lang w:eastAsia="en-GB"/>
              </w:rPr>
              <w:t>990,310</w:t>
            </w:r>
          </w:p>
        </w:tc>
      </w:tr>
      <w:tr w:rsidR="005E244E" w:rsidRPr="005E244E" w14:paraId="7213AB0E"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62A151F2"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Cemetery</w:t>
            </w:r>
          </w:p>
        </w:tc>
        <w:tc>
          <w:tcPr>
            <w:tcW w:w="2920" w:type="dxa"/>
            <w:tcBorders>
              <w:top w:val="nil"/>
              <w:left w:val="nil"/>
              <w:bottom w:val="single" w:sz="4" w:space="0" w:color="auto"/>
              <w:right w:val="single" w:sz="4" w:space="0" w:color="auto"/>
            </w:tcBorders>
            <w:shd w:val="clear" w:color="auto" w:fill="auto"/>
            <w:noWrap/>
            <w:vAlign w:val="bottom"/>
            <w:hideMark/>
          </w:tcPr>
          <w:p w14:paraId="61D19CCF" w14:textId="6E63D62F"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1B02F8">
              <w:rPr>
                <w:rFonts w:ascii="Calibri" w:hAnsi="Calibri" w:cs="Calibri"/>
                <w:color w:val="000000"/>
                <w:sz w:val="22"/>
                <w:szCs w:val="22"/>
                <w:lang w:eastAsia="en-GB"/>
              </w:rPr>
              <w:t>95</w:t>
            </w:r>
            <w:r w:rsidR="00C572A4">
              <w:rPr>
                <w:rFonts w:ascii="Calibri" w:hAnsi="Calibri" w:cs="Calibri"/>
                <w:color w:val="000000"/>
                <w:sz w:val="22"/>
                <w:szCs w:val="22"/>
                <w:lang w:eastAsia="en-GB"/>
              </w:rPr>
              <w:t>,353</w:t>
            </w:r>
          </w:p>
        </w:tc>
        <w:tc>
          <w:tcPr>
            <w:tcW w:w="2260" w:type="dxa"/>
            <w:tcBorders>
              <w:top w:val="nil"/>
              <w:left w:val="nil"/>
              <w:bottom w:val="single" w:sz="4" w:space="0" w:color="auto"/>
              <w:right w:val="single" w:sz="4" w:space="0" w:color="auto"/>
            </w:tcBorders>
            <w:shd w:val="clear" w:color="auto" w:fill="auto"/>
            <w:noWrap/>
            <w:vAlign w:val="bottom"/>
            <w:hideMark/>
          </w:tcPr>
          <w:p w14:paraId="4179A09E" w14:textId="781941DA"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C572A4">
              <w:rPr>
                <w:rFonts w:ascii="Calibri" w:hAnsi="Calibri" w:cs="Calibri"/>
                <w:color w:val="000000"/>
                <w:sz w:val="22"/>
                <w:szCs w:val="22"/>
                <w:lang w:eastAsia="en-GB"/>
              </w:rPr>
              <w:t>64,170</w:t>
            </w:r>
          </w:p>
        </w:tc>
      </w:tr>
      <w:tr w:rsidR="005E244E" w:rsidRPr="005E244E" w14:paraId="291D9415"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77963A3C"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Allotments</w:t>
            </w:r>
          </w:p>
        </w:tc>
        <w:tc>
          <w:tcPr>
            <w:tcW w:w="2920" w:type="dxa"/>
            <w:tcBorders>
              <w:top w:val="nil"/>
              <w:left w:val="nil"/>
              <w:bottom w:val="single" w:sz="4" w:space="0" w:color="auto"/>
              <w:right w:val="single" w:sz="4" w:space="0" w:color="auto"/>
            </w:tcBorders>
            <w:shd w:val="clear" w:color="auto" w:fill="auto"/>
            <w:noWrap/>
            <w:vAlign w:val="bottom"/>
            <w:hideMark/>
          </w:tcPr>
          <w:p w14:paraId="5944FD44" w14:textId="089DA3BC"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C572A4">
              <w:rPr>
                <w:rFonts w:ascii="Calibri" w:hAnsi="Calibri" w:cs="Calibri"/>
                <w:color w:val="000000"/>
                <w:sz w:val="22"/>
                <w:szCs w:val="22"/>
                <w:lang w:eastAsia="en-GB"/>
              </w:rPr>
              <w:t>21,504</w:t>
            </w:r>
          </w:p>
        </w:tc>
        <w:tc>
          <w:tcPr>
            <w:tcW w:w="2260" w:type="dxa"/>
            <w:tcBorders>
              <w:top w:val="nil"/>
              <w:left w:val="nil"/>
              <w:bottom w:val="single" w:sz="4" w:space="0" w:color="auto"/>
              <w:right w:val="single" w:sz="4" w:space="0" w:color="auto"/>
            </w:tcBorders>
            <w:shd w:val="clear" w:color="auto" w:fill="auto"/>
            <w:noWrap/>
            <w:vAlign w:val="bottom"/>
            <w:hideMark/>
          </w:tcPr>
          <w:p w14:paraId="46B50214" w14:textId="146B73C3"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DE11D3">
              <w:rPr>
                <w:rFonts w:ascii="Calibri" w:hAnsi="Calibri" w:cs="Calibri"/>
                <w:color w:val="000000"/>
                <w:sz w:val="22"/>
                <w:szCs w:val="22"/>
                <w:lang w:eastAsia="en-GB"/>
              </w:rPr>
              <w:t>6,113</w:t>
            </w:r>
          </w:p>
        </w:tc>
      </w:tr>
      <w:tr w:rsidR="005E244E" w:rsidRPr="005E244E" w14:paraId="66B9F447"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6EC6A2CC"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lastRenderedPageBreak/>
              <w:t>Properties</w:t>
            </w:r>
          </w:p>
        </w:tc>
        <w:tc>
          <w:tcPr>
            <w:tcW w:w="2920" w:type="dxa"/>
            <w:tcBorders>
              <w:top w:val="nil"/>
              <w:left w:val="nil"/>
              <w:bottom w:val="single" w:sz="4" w:space="0" w:color="auto"/>
              <w:right w:val="single" w:sz="4" w:space="0" w:color="auto"/>
            </w:tcBorders>
            <w:shd w:val="clear" w:color="auto" w:fill="auto"/>
            <w:noWrap/>
            <w:vAlign w:val="bottom"/>
            <w:hideMark/>
          </w:tcPr>
          <w:p w14:paraId="55605CA7" w14:textId="34D5EE8B" w:rsidR="005E244E" w:rsidRPr="005E244E" w:rsidRDefault="00DE11D3" w:rsidP="005E244E">
            <w:pPr>
              <w:jc w:val="right"/>
              <w:rPr>
                <w:rFonts w:ascii="Calibri" w:hAnsi="Calibri" w:cs="Calibri"/>
                <w:color w:val="000000"/>
                <w:sz w:val="22"/>
                <w:szCs w:val="22"/>
                <w:lang w:eastAsia="en-GB"/>
              </w:rPr>
            </w:pPr>
            <w:r>
              <w:rPr>
                <w:rFonts w:ascii="Calibri" w:hAnsi="Calibri" w:cs="Calibri"/>
                <w:color w:val="000000"/>
                <w:sz w:val="22"/>
                <w:szCs w:val="22"/>
                <w:lang w:eastAsia="en-GB"/>
              </w:rPr>
              <w:t>£11,805</w:t>
            </w:r>
          </w:p>
        </w:tc>
        <w:tc>
          <w:tcPr>
            <w:tcW w:w="2260" w:type="dxa"/>
            <w:tcBorders>
              <w:top w:val="nil"/>
              <w:left w:val="nil"/>
              <w:bottom w:val="single" w:sz="4" w:space="0" w:color="auto"/>
              <w:right w:val="single" w:sz="4" w:space="0" w:color="auto"/>
            </w:tcBorders>
            <w:shd w:val="clear" w:color="auto" w:fill="auto"/>
            <w:noWrap/>
            <w:vAlign w:val="bottom"/>
            <w:hideMark/>
          </w:tcPr>
          <w:p w14:paraId="6CCF45E9" w14:textId="24BDB50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6D5262">
              <w:rPr>
                <w:rFonts w:ascii="Calibri" w:hAnsi="Calibri" w:cs="Calibri"/>
                <w:color w:val="000000"/>
                <w:sz w:val="22"/>
                <w:szCs w:val="22"/>
                <w:lang w:eastAsia="en-GB"/>
              </w:rPr>
              <w:t>6062</w:t>
            </w:r>
          </w:p>
        </w:tc>
      </w:tr>
      <w:tr w:rsidR="005E244E" w:rsidRPr="005E244E" w14:paraId="7B42E211"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06DD32B8"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xml:space="preserve">Ware Festival </w:t>
            </w:r>
          </w:p>
        </w:tc>
        <w:tc>
          <w:tcPr>
            <w:tcW w:w="2920" w:type="dxa"/>
            <w:tcBorders>
              <w:top w:val="nil"/>
              <w:left w:val="nil"/>
              <w:bottom w:val="single" w:sz="4" w:space="0" w:color="auto"/>
              <w:right w:val="single" w:sz="4" w:space="0" w:color="auto"/>
            </w:tcBorders>
            <w:shd w:val="clear" w:color="auto" w:fill="auto"/>
            <w:noWrap/>
            <w:vAlign w:val="bottom"/>
            <w:hideMark/>
          </w:tcPr>
          <w:p w14:paraId="6EEF7809" w14:textId="303803FB"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DE11D3">
              <w:rPr>
                <w:rFonts w:ascii="Calibri" w:hAnsi="Calibri" w:cs="Calibri"/>
                <w:color w:val="000000"/>
                <w:sz w:val="22"/>
                <w:szCs w:val="22"/>
                <w:lang w:eastAsia="en-GB"/>
              </w:rPr>
              <w:t>73,521</w:t>
            </w:r>
          </w:p>
        </w:tc>
        <w:tc>
          <w:tcPr>
            <w:tcW w:w="2260" w:type="dxa"/>
            <w:tcBorders>
              <w:top w:val="nil"/>
              <w:left w:val="nil"/>
              <w:bottom w:val="single" w:sz="4" w:space="0" w:color="auto"/>
              <w:right w:val="single" w:sz="4" w:space="0" w:color="auto"/>
            </w:tcBorders>
            <w:shd w:val="clear" w:color="auto" w:fill="auto"/>
            <w:noWrap/>
            <w:vAlign w:val="bottom"/>
            <w:hideMark/>
          </w:tcPr>
          <w:p w14:paraId="73DCDE23" w14:textId="0CD7E9CD"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4266F2">
              <w:rPr>
                <w:rFonts w:ascii="Calibri" w:hAnsi="Calibri" w:cs="Calibri"/>
                <w:color w:val="000000"/>
                <w:sz w:val="22"/>
                <w:szCs w:val="22"/>
                <w:lang w:eastAsia="en-GB"/>
              </w:rPr>
              <w:t>1</w:t>
            </w:r>
            <w:r w:rsidRPr="005E244E">
              <w:rPr>
                <w:rFonts w:ascii="Calibri" w:hAnsi="Calibri" w:cs="Calibri"/>
                <w:color w:val="000000"/>
                <w:sz w:val="22"/>
                <w:szCs w:val="22"/>
                <w:lang w:eastAsia="en-GB"/>
              </w:rPr>
              <w:t>7,</w:t>
            </w:r>
            <w:r w:rsidR="004266F2">
              <w:rPr>
                <w:rFonts w:ascii="Calibri" w:hAnsi="Calibri" w:cs="Calibri"/>
                <w:color w:val="000000"/>
                <w:sz w:val="22"/>
                <w:szCs w:val="22"/>
                <w:lang w:eastAsia="en-GB"/>
              </w:rPr>
              <w:t>978</w:t>
            </w:r>
          </w:p>
        </w:tc>
      </w:tr>
      <w:tr w:rsidR="005E244E" w:rsidRPr="005E244E" w14:paraId="3C9E81A0"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4FE7A208"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Community Events</w:t>
            </w:r>
          </w:p>
        </w:tc>
        <w:tc>
          <w:tcPr>
            <w:tcW w:w="2920" w:type="dxa"/>
            <w:tcBorders>
              <w:top w:val="nil"/>
              <w:left w:val="nil"/>
              <w:bottom w:val="single" w:sz="4" w:space="0" w:color="auto"/>
              <w:right w:val="single" w:sz="4" w:space="0" w:color="auto"/>
            </w:tcBorders>
            <w:shd w:val="clear" w:color="auto" w:fill="auto"/>
            <w:noWrap/>
            <w:vAlign w:val="bottom"/>
            <w:hideMark/>
          </w:tcPr>
          <w:p w14:paraId="043FF07D" w14:textId="600858F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214E45">
              <w:rPr>
                <w:rFonts w:ascii="Calibri" w:hAnsi="Calibri" w:cs="Calibri"/>
                <w:color w:val="000000"/>
                <w:sz w:val="22"/>
                <w:szCs w:val="22"/>
                <w:lang w:eastAsia="en-GB"/>
              </w:rPr>
              <w:t>26,806</w:t>
            </w:r>
          </w:p>
        </w:tc>
        <w:tc>
          <w:tcPr>
            <w:tcW w:w="2260" w:type="dxa"/>
            <w:tcBorders>
              <w:top w:val="nil"/>
              <w:left w:val="nil"/>
              <w:bottom w:val="single" w:sz="4" w:space="0" w:color="auto"/>
              <w:right w:val="single" w:sz="4" w:space="0" w:color="auto"/>
            </w:tcBorders>
            <w:shd w:val="clear" w:color="auto" w:fill="auto"/>
            <w:noWrap/>
            <w:vAlign w:val="bottom"/>
            <w:hideMark/>
          </w:tcPr>
          <w:p w14:paraId="23F9AE40" w14:textId="0D84169A"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4266F2">
              <w:rPr>
                <w:rFonts w:ascii="Calibri" w:hAnsi="Calibri" w:cs="Calibri"/>
                <w:color w:val="000000"/>
                <w:sz w:val="22"/>
                <w:szCs w:val="22"/>
                <w:lang w:eastAsia="en-GB"/>
              </w:rPr>
              <w:t>11,752</w:t>
            </w:r>
          </w:p>
        </w:tc>
      </w:tr>
      <w:tr w:rsidR="005E244E" w:rsidRPr="005E244E" w14:paraId="175054FB"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27DFAFB1"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Town Centre</w:t>
            </w:r>
          </w:p>
        </w:tc>
        <w:tc>
          <w:tcPr>
            <w:tcW w:w="2920" w:type="dxa"/>
            <w:tcBorders>
              <w:top w:val="nil"/>
              <w:left w:val="nil"/>
              <w:bottom w:val="single" w:sz="4" w:space="0" w:color="auto"/>
              <w:right w:val="single" w:sz="4" w:space="0" w:color="auto"/>
            </w:tcBorders>
            <w:shd w:val="clear" w:color="auto" w:fill="auto"/>
            <w:noWrap/>
            <w:vAlign w:val="bottom"/>
            <w:hideMark/>
          </w:tcPr>
          <w:p w14:paraId="4B63E79A" w14:textId="0D5C2FC4"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214E45">
              <w:rPr>
                <w:rFonts w:ascii="Calibri" w:hAnsi="Calibri" w:cs="Calibri"/>
                <w:color w:val="000000"/>
                <w:sz w:val="22"/>
                <w:szCs w:val="22"/>
                <w:lang w:eastAsia="en-GB"/>
              </w:rPr>
              <w:t>8</w:t>
            </w:r>
            <w:r w:rsidRPr="005E244E">
              <w:rPr>
                <w:rFonts w:ascii="Calibri" w:hAnsi="Calibri" w:cs="Calibri"/>
                <w:color w:val="000000"/>
                <w:sz w:val="22"/>
                <w:szCs w:val="22"/>
                <w:lang w:eastAsia="en-GB"/>
              </w:rPr>
              <w:t>0,9</w:t>
            </w:r>
            <w:r w:rsidR="00214E45">
              <w:rPr>
                <w:rFonts w:ascii="Calibri" w:hAnsi="Calibri" w:cs="Calibri"/>
                <w:color w:val="000000"/>
                <w:sz w:val="22"/>
                <w:szCs w:val="22"/>
                <w:lang w:eastAsia="en-GB"/>
              </w:rPr>
              <w:t>38</w:t>
            </w:r>
          </w:p>
        </w:tc>
        <w:tc>
          <w:tcPr>
            <w:tcW w:w="2260" w:type="dxa"/>
            <w:tcBorders>
              <w:top w:val="nil"/>
              <w:left w:val="nil"/>
              <w:bottom w:val="single" w:sz="4" w:space="0" w:color="auto"/>
              <w:right w:val="single" w:sz="4" w:space="0" w:color="auto"/>
            </w:tcBorders>
            <w:shd w:val="clear" w:color="auto" w:fill="auto"/>
            <w:noWrap/>
            <w:vAlign w:val="bottom"/>
            <w:hideMark/>
          </w:tcPr>
          <w:p w14:paraId="52B8D1AA" w14:textId="6DA6FFBA"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4266F2">
              <w:rPr>
                <w:rFonts w:ascii="Calibri" w:hAnsi="Calibri" w:cs="Calibri"/>
                <w:color w:val="000000"/>
                <w:sz w:val="22"/>
                <w:szCs w:val="22"/>
                <w:lang w:eastAsia="en-GB"/>
              </w:rPr>
              <w:t>18,889</w:t>
            </w:r>
          </w:p>
        </w:tc>
      </w:tr>
      <w:tr w:rsidR="005E244E" w:rsidRPr="005E244E" w14:paraId="355E4ED9"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7FD8DC13"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Communications</w:t>
            </w:r>
          </w:p>
        </w:tc>
        <w:tc>
          <w:tcPr>
            <w:tcW w:w="2920" w:type="dxa"/>
            <w:tcBorders>
              <w:top w:val="nil"/>
              <w:left w:val="nil"/>
              <w:bottom w:val="single" w:sz="4" w:space="0" w:color="auto"/>
              <w:right w:val="single" w:sz="4" w:space="0" w:color="auto"/>
            </w:tcBorders>
            <w:shd w:val="clear" w:color="auto" w:fill="auto"/>
            <w:noWrap/>
            <w:vAlign w:val="bottom"/>
            <w:hideMark/>
          </w:tcPr>
          <w:p w14:paraId="3D7FBC43" w14:textId="44460F81"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£3</w:t>
            </w:r>
            <w:r w:rsidR="00214E45">
              <w:rPr>
                <w:rFonts w:ascii="Calibri" w:hAnsi="Calibri" w:cs="Calibri"/>
                <w:color w:val="000000"/>
                <w:sz w:val="22"/>
                <w:szCs w:val="22"/>
                <w:lang w:eastAsia="en-GB"/>
              </w:rPr>
              <w:t>5,057</w:t>
            </w:r>
          </w:p>
        </w:tc>
        <w:tc>
          <w:tcPr>
            <w:tcW w:w="2260" w:type="dxa"/>
            <w:tcBorders>
              <w:top w:val="nil"/>
              <w:left w:val="nil"/>
              <w:bottom w:val="single" w:sz="4" w:space="0" w:color="auto"/>
              <w:right w:val="single" w:sz="4" w:space="0" w:color="auto"/>
            </w:tcBorders>
            <w:shd w:val="clear" w:color="auto" w:fill="auto"/>
            <w:noWrap/>
            <w:vAlign w:val="bottom"/>
            <w:hideMark/>
          </w:tcPr>
          <w:p w14:paraId="68663DD0" w14:textId="7777777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£0</w:t>
            </w:r>
          </w:p>
        </w:tc>
      </w:tr>
      <w:tr w:rsidR="005E244E" w:rsidRPr="005E244E" w14:paraId="7555A860"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7E039F17"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Community Projects</w:t>
            </w:r>
          </w:p>
        </w:tc>
        <w:tc>
          <w:tcPr>
            <w:tcW w:w="2920" w:type="dxa"/>
            <w:tcBorders>
              <w:top w:val="nil"/>
              <w:left w:val="nil"/>
              <w:bottom w:val="single" w:sz="4" w:space="0" w:color="auto"/>
              <w:right w:val="single" w:sz="4" w:space="0" w:color="auto"/>
            </w:tcBorders>
            <w:shd w:val="clear" w:color="auto" w:fill="auto"/>
            <w:noWrap/>
            <w:vAlign w:val="bottom"/>
            <w:hideMark/>
          </w:tcPr>
          <w:p w14:paraId="6BFB2166" w14:textId="42803D6D"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6,044</w:t>
            </w:r>
          </w:p>
        </w:tc>
        <w:tc>
          <w:tcPr>
            <w:tcW w:w="2260" w:type="dxa"/>
            <w:tcBorders>
              <w:top w:val="nil"/>
              <w:left w:val="nil"/>
              <w:bottom w:val="single" w:sz="4" w:space="0" w:color="auto"/>
              <w:right w:val="single" w:sz="4" w:space="0" w:color="auto"/>
            </w:tcBorders>
            <w:shd w:val="clear" w:color="auto" w:fill="auto"/>
            <w:noWrap/>
            <w:vAlign w:val="bottom"/>
            <w:hideMark/>
          </w:tcPr>
          <w:p w14:paraId="1C3D4390" w14:textId="2B2BB260"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4266F2">
              <w:rPr>
                <w:rFonts w:ascii="Calibri" w:hAnsi="Calibri" w:cs="Calibri"/>
                <w:color w:val="000000"/>
                <w:sz w:val="22"/>
                <w:szCs w:val="22"/>
                <w:lang w:eastAsia="en-GB"/>
              </w:rPr>
              <w:t>0</w:t>
            </w:r>
          </w:p>
        </w:tc>
      </w:tr>
      <w:tr w:rsidR="005E244E" w:rsidRPr="005E244E" w14:paraId="39599A7F" w14:textId="77777777" w:rsidTr="005E244E">
        <w:trPr>
          <w:trHeight w:val="420"/>
        </w:trPr>
        <w:tc>
          <w:tcPr>
            <w:tcW w:w="3160" w:type="dxa"/>
            <w:tcBorders>
              <w:top w:val="nil"/>
              <w:left w:val="single" w:sz="4" w:space="0" w:color="auto"/>
              <w:bottom w:val="single" w:sz="4" w:space="0" w:color="auto"/>
              <w:right w:val="single" w:sz="4" w:space="0" w:color="auto"/>
            </w:tcBorders>
            <w:shd w:val="clear" w:color="000000" w:fill="92D050"/>
            <w:noWrap/>
            <w:vAlign w:val="bottom"/>
            <w:hideMark/>
          </w:tcPr>
          <w:p w14:paraId="72296C80"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Grants</w:t>
            </w:r>
          </w:p>
        </w:tc>
        <w:tc>
          <w:tcPr>
            <w:tcW w:w="2920" w:type="dxa"/>
            <w:tcBorders>
              <w:top w:val="nil"/>
              <w:left w:val="nil"/>
              <w:bottom w:val="single" w:sz="4" w:space="0" w:color="auto"/>
              <w:right w:val="single" w:sz="4" w:space="0" w:color="auto"/>
            </w:tcBorders>
            <w:shd w:val="clear" w:color="auto" w:fill="auto"/>
            <w:noWrap/>
            <w:vAlign w:val="bottom"/>
            <w:hideMark/>
          </w:tcPr>
          <w:p w14:paraId="3A344DA1" w14:textId="1C50B222"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32,549</w:t>
            </w:r>
          </w:p>
        </w:tc>
        <w:tc>
          <w:tcPr>
            <w:tcW w:w="2260" w:type="dxa"/>
            <w:tcBorders>
              <w:top w:val="nil"/>
              <w:left w:val="nil"/>
              <w:bottom w:val="single" w:sz="4" w:space="0" w:color="auto"/>
              <w:right w:val="single" w:sz="4" w:space="0" w:color="auto"/>
            </w:tcBorders>
            <w:shd w:val="clear" w:color="auto" w:fill="auto"/>
            <w:noWrap/>
            <w:vAlign w:val="bottom"/>
            <w:hideMark/>
          </w:tcPr>
          <w:p w14:paraId="0392FF52" w14:textId="7777777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£0</w:t>
            </w:r>
          </w:p>
        </w:tc>
      </w:tr>
      <w:tr w:rsidR="005E244E" w:rsidRPr="005E244E" w14:paraId="0E1ABACE" w14:textId="77777777" w:rsidTr="005E244E">
        <w:trPr>
          <w:trHeight w:val="420"/>
        </w:trPr>
        <w:tc>
          <w:tcPr>
            <w:tcW w:w="3160" w:type="dxa"/>
            <w:tcBorders>
              <w:top w:val="nil"/>
              <w:left w:val="nil"/>
              <w:bottom w:val="nil"/>
              <w:right w:val="nil"/>
            </w:tcBorders>
            <w:shd w:val="clear" w:color="000000" w:fill="CCECFF"/>
            <w:noWrap/>
            <w:vAlign w:val="bottom"/>
            <w:hideMark/>
          </w:tcPr>
          <w:p w14:paraId="3D88CC55" w14:textId="77777777" w:rsidR="005E244E" w:rsidRPr="005E244E" w:rsidRDefault="005E244E" w:rsidP="005E244E">
            <w:pPr>
              <w:rPr>
                <w:rFonts w:ascii="Calibri" w:hAnsi="Calibri" w:cs="Calibri"/>
                <w:sz w:val="32"/>
                <w:szCs w:val="32"/>
                <w:lang w:eastAsia="en-GB"/>
              </w:rPr>
            </w:pPr>
            <w:r w:rsidRPr="005E244E">
              <w:rPr>
                <w:rFonts w:ascii="Calibri" w:hAnsi="Calibri" w:cs="Calibri"/>
                <w:sz w:val="32"/>
                <w:szCs w:val="32"/>
                <w:lang w:eastAsia="en-GB"/>
              </w:rPr>
              <w:t>Priory Building</w:t>
            </w:r>
          </w:p>
        </w:tc>
        <w:tc>
          <w:tcPr>
            <w:tcW w:w="2920" w:type="dxa"/>
            <w:tcBorders>
              <w:top w:val="nil"/>
              <w:left w:val="nil"/>
              <w:bottom w:val="single" w:sz="4" w:space="0" w:color="auto"/>
              <w:right w:val="single" w:sz="4" w:space="0" w:color="auto"/>
            </w:tcBorders>
            <w:shd w:val="clear" w:color="auto" w:fill="auto"/>
            <w:noWrap/>
            <w:vAlign w:val="bottom"/>
            <w:hideMark/>
          </w:tcPr>
          <w:p w14:paraId="4413BCAF" w14:textId="1B277408"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300,680</w:t>
            </w:r>
          </w:p>
        </w:tc>
        <w:tc>
          <w:tcPr>
            <w:tcW w:w="2260" w:type="dxa"/>
            <w:tcBorders>
              <w:top w:val="nil"/>
              <w:left w:val="nil"/>
              <w:bottom w:val="single" w:sz="4" w:space="0" w:color="auto"/>
              <w:right w:val="single" w:sz="4" w:space="0" w:color="auto"/>
            </w:tcBorders>
            <w:shd w:val="clear" w:color="auto" w:fill="auto"/>
            <w:noWrap/>
            <w:vAlign w:val="bottom"/>
            <w:hideMark/>
          </w:tcPr>
          <w:p w14:paraId="443A5D51" w14:textId="11561F2A"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FE0C65">
              <w:rPr>
                <w:rFonts w:ascii="Calibri" w:hAnsi="Calibri" w:cs="Calibri"/>
                <w:color w:val="000000"/>
                <w:sz w:val="22"/>
                <w:szCs w:val="22"/>
                <w:lang w:eastAsia="en-GB"/>
              </w:rPr>
              <w:t>300</w:t>
            </w:r>
          </w:p>
        </w:tc>
      </w:tr>
      <w:tr w:rsidR="005E244E" w:rsidRPr="005E244E" w14:paraId="3E54D0C2" w14:textId="77777777" w:rsidTr="005E244E">
        <w:trPr>
          <w:trHeight w:val="420"/>
        </w:trPr>
        <w:tc>
          <w:tcPr>
            <w:tcW w:w="3160" w:type="dxa"/>
            <w:tcBorders>
              <w:top w:val="nil"/>
              <w:left w:val="nil"/>
              <w:bottom w:val="nil"/>
              <w:right w:val="nil"/>
            </w:tcBorders>
            <w:shd w:val="clear" w:color="000000" w:fill="CCECFF"/>
            <w:noWrap/>
            <w:vAlign w:val="bottom"/>
            <w:hideMark/>
          </w:tcPr>
          <w:p w14:paraId="327D242A" w14:textId="77777777" w:rsidR="005E244E" w:rsidRPr="005E244E" w:rsidRDefault="005E244E" w:rsidP="005E244E">
            <w:pPr>
              <w:rPr>
                <w:rFonts w:ascii="Calibri" w:hAnsi="Calibri" w:cs="Calibri"/>
                <w:sz w:val="32"/>
                <w:szCs w:val="32"/>
                <w:lang w:eastAsia="en-GB"/>
              </w:rPr>
            </w:pPr>
            <w:r w:rsidRPr="005E244E">
              <w:rPr>
                <w:rFonts w:ascii="Calibri" w:hAnsi="Calibri" w:cs="Calibri"/>
                <w:sz w:val="32"/>
                <w:szCs w:val="32"/>
                <w:lang w:eastAsia="en-GB"/>
              </w:rPr>
              <w:t>Fletchers Lea</w:t>
            </w:r>
          </w:p>
        </w:tc>
        <w:tc>
          <w:tcPr>
            <w:tcW w:w="2920" w:type="dxa"/>
            <w:tcBorders>
              <w:top w:val="nil"/>
              <w:left w:val="nil"/>
              <w:bottom w:val="single" w:sz="4" w:space="0" w:color="auto"/>
              <w:right w:val="single" w:sz="4" w:space="0" w:color="auto"/>
            </w:tcBorders>
            <w:shd w:val="clear" w:color="auto" w:fill="auto"/>
            <w:noWrap/>
            <w:vAlign w:val="bottom"/>
            <w:hideMark/>
          </w:tcPr>
          <w:p w14:paraId="05E122FF" w14:textId="288DA2C8"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51,033</w:t>
            </w:r>
          </w:p>
        </w:tc>
        <w:tc>
          <w:tcPr>
            <w:tcW w:w="2260" w:type="dxa"/>
            <w:tcBorders>
              <w:top w:val="nil"/>
              <w:left w:val="nil"/>
              <w:bottom w:val="single" w:sz="4" w:space="0" w:color="auto"/>
              <w:right w:val="single" w:sz="4" w:space="0" w:color="auto"/>
            </w:tcBorders>
            <w:shd w:val="clear" w:color="auto" w:fill="auto"/>
            <w:noWrap/>
            <w:vAlign w:val="bottom"/>
            <w:hideMark/>
          </w:tcPr>
          <w:p w14:paraId="29084BE8" w14:textId="77777777"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£0</w:t>
            </w:r>
          </w:p>
        </w:tc>
      </w:tr>
      <w:tr w:rsidR="005E244E" w:rsidRPr="005E244E" w14:paraId="7E497E32" w14:textId="77777777" w:rsidTr="005E244E">
        <w:trPr>
          <w:trHeight w:val="420"/>
        </w:trPr>
        <w:tc>
          <w:tcPr>
            <w:tcW w:w="3160" w:type="dxa"/>
            <w:tcBorders>
              <w:top w:val="nil"/>
              <w:left w:val="nil"/>
              <w:bottom w:val="nil"/>
              <w:right w:val="nil"/>
            </w:tcBorders>
            <w:shd w:val="clear" w:color="000000" w:fill="CCECFF"/>
            <w:noWrap/>
            <w:vAlign w:val="bottom"/>
            <w:hideMark/>
          </w:tcPr>
          <w:p w14:paraId="56D97545" w14:textId="77777777" w:rsidR="005E244E" w:rsidRPr="005E244E" w:rsidRDefault="005E244E" w:rsidP="005E244E">
            <w:pPr>
              <w:rPr>
                <w:rFonts w:ascii="Calibri" w:hAnsi="Calibri" w:cs="Calibri"/>
                <w:sz w:val="32"/>
                <w:szCs w:val="32"/>
                <w:lang w:eastAsia="en-GB"/>
              </w:rPr>
            </w:pPr>
            <w:r w:rsidRPr="005E244E">
              <w:rPr>
                <w:rFonts w:ascii="Calibri" w:hAnsi="Calibri" w:cs="Calibri"/>
                <w:sz w:val="32"/>
                <w:szCs w:val="32"/>
                <w:lang w:eastAsia="en-GB"/>
              </w:rPr>
              <w:t>Priory Grounds</w:t>
            </w:r>
          </w:p>
        </w:tc>
        <w:tc>
          <w:tcPr>
            <w:tcW w:w="2920" w:type="dxa"/>
            <w:tcBorders>
              <w:top w:val="nil"/>
              <w:left w:val="nil"/>
              <w:bottom w:val="single" w:sz="4" w:space="0" w:color="auto"/>
              <w:right w:val="single" w:sz="4" w:space="0" w:color="auto"/>
            </w:tcBorders>
            <w:shd w:val="clear" w:color="auto" w:fill="auto"/>
            <w:noWrap/>
            <w:vAlign w:val="bottom"/>
            <w:hideMark/>
          </w:tcPr>
          <w:p w14:paraId="6F74CD40" w14:textId="1CDE7F93"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370,266</w:t>
            </w:r>
          </w:p>
        </w:tc>
        <w:tc>
          <w:tcPr>
            <w:tcW w:w="2260" w:type="dxa"/>
            <w:tcBorders>
              <w:top w:val="nil"/>
              <w:left w:val="nil"/>
              <w:bottom w:val="single" w:sz="4" w:space="0" w:color="auto"/>
              <w:right w:val="single" w:sz="4" w:space="0" w:color="auto"/>
            </w:tcBorders>
            <w:shd w:val="clear" w:color="auto" w:fill="auto"/>
            <w:noWrap/>
            <w:vAlign w:val="bottom"/>
            <w:hideMark/>
          </w:tcPr>
          <w:p w14:paraId="6EF313BF" w14:textId="3302E69C"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FE0C65">
              <w:rPr>
                <w:rFonts w:ascii="Calibri" w:hAnsi="Calibri" w:cs="Calibri"/>
                <w:color w:val="000000"/>
                <w:sz w:val="22"/>
                <w:szCs w:val="22"/>
                <w:lang w:eastAsia="en-GB"/>
              </w:rPr>
              <w:t>38,428</w:t>
            </w:r>
          </w:p>
        </w:tc>
      </w:tr>
      <w:tr w:rsidR="005E244E" w:rsidRPr="005E244E" w14:paraId="211671BE" w14:textId="77777777" w:rsidTr="005E244E">
        <w:trPr>
          <w:trHeight w:val="420"/>
        </w:trPr>
        <w:tc>
          <w:tcPr>
            <w:tcW w:w="3160" w:type="dxa"/>
            <w:tcBorders>
              <w:top w:val="nil"/>
              <w:left w:val="nil"/>
              <w:bottom w:val="nil"/>
              <w:right w:val="nil"/>
            </w:tcBorders>
            <w:shd w:val="clear" w:color="000000" w:fill="CCECFF"/>
            <w:noWrap/>
            <w:vAlign w:val="bottom"/>
            <w:hideMark/>
          </w:tcPr>
          <w:p w14:paraId="647B2F16" w14:textId="77777777" w:rsidR="005E244E" w:rsidRPr="005E244E" w:rsidRDefault="005E244E" w:rsidP="005E244E">
            <w:pPr>
              <w:rPr>
                <w:rFonts w:ascii="Calibri" w:hAnsi="Calibri" w:cs="Calibri"/>
                <w:sz w:val="32"/>
                <w:szCs w:val="32"/>
                <w:lang w:eastAsia="en-GB"/>
              </w:rPr>
            </w:pPr>
            <w:r w:rsidRPr="005E244E">
              <w:rPr>
                <w:rFonts w:ascii="Calibri" w:hAnsi="Calibri" w:cs="Calibri"/>
                <w:sz w:val="32"/>
                <w:szCs w:val="32"/>
                <w:lang w:eastAsia="en-GB"/>
              </w:rPr>
              <w:t>Lido</w:t>
            </w:r>
          </w:p>
        </w:tc>
        <w:tc>
          <w:tcPr>
            <w:tcW w:w="2920" w:type="dxa"/>
            <w:tcBorders>
              <w:top w:val="nil"/>
              <w:left w:val="nil"/>
              <w:bottom w:val="single" w:sz="4" w:space="0" w:color="auto"/>
              <w:right w:val="single" w:sz="4" w:space="0" w:color="auto"/>
            </w:tcBorders>
            <w:shd w:val="clear" w:color="auto" w:fill="auto"/>
            <w:noWrap/>
            <w:vAlign w:val="bottom"/>
            <w:hideMark/>
          </w:tcPr>
          <w:p w14:paraId="64CA409F" w14:textId="283A3B90"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510215">
              <w:rPr>
                <w:rFonts w:ascii="Calibri" w:hAnsi="Calibri" w:cs="Calibri"/>
                <w:color w:val="000000"/>
                <w:sz w:val="22"/>
                <w:szCs w:val="22"/>
                <w:lang w:eastAsia="en-GB"/>
              </w:rPr>
              <w:t>709,507</w:t>
            </w:r>
          </w:p>
        </w:tc>
        <w:tc>
          <w:tcPr>
            <w:tcW w:w="2260" w:type="dxa"/>
            <w:tcBorders>
              <w:top w:val="nil"/>
              <w:left w:val="nil"/>
              <w:bottom w:val="single" w:sz="4" w:space="0" w:color="auto"/>
              <w:right w:val="single" w:sz="4" w:space="0" w:color="auto"/>
            </w:tcBorders>
            <w:shd w:val="clear" w:color="auto" w:fill="auto"/>
            <w:noWrap/>
            <w:vAlign w:val="bottom"/>
            <w:hideMark/>
          </w:tcPr>
          <w:p w14:paraId="3E1E079A" w14:textId="1BCCC662" w:rsidR="005E244E" w:rsidRPr="005E244E" w:rsidRDefault="005E244E" w:rsidP="005E244E">
            <w:pPr>
              <w:jc w:val="right"/>
              <w:rPr>
                <w:rFonts w:ascii="Calibri" w:hAnsi="Calibri" w:cs="Calibri"/>
                <w:color w:val="000000"/>
                <w:sz w:val="22"/>
                <w:szCs w:val="22"/>
                <w:lang w:eastAsia="en-GB"/>
              </w:rPr>
            </w:pPr>
            <w:r w:rsidRPr="005E244E">
              <w:rPr>
                <w:rFonts w:ascii="Calibri" w:hAnsi="Calibri" w:cs="Calibri"/>
                <w:color w:val="000000"/>
                <w:sz w:val="22"/>
                <w:szCs w:val="22"/>
                <w:lang w:eastAsia="en-GB"/>
              </w:rPr>
              <w:t>£</w:t>
            </w:r>
            <w:r w:rsidR="00FE0C65">
              <w:rPr>
                <w:rFonts w:ascii="Calibri" w:hAnsi="Calibri" w:cs="Calibri"/>
                <w:color w:val="000000"/>
                <w:sz w:val="22"/>
                <w:szCs w:val="22"/>
                <w:lang w:eastAsia="en-GB"/>
              </w:rPr>
              <w:t>6,604</w:t>
            </w:r>
          </w:p>
        </w:tc>
      </w:tr>
      <w:tr w:rsidR="005E244E" w:rsidRPr="005E244E" w14:paraId="14D9950F" w14:textId="77777777" w:rsidTr="005E244E">
        <w:trPr>
          <w:trHeight w:val="42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51654D8" w14:textId="77777777" w:rsidR="005E244E" w:rsidRPr="005E244E" w:rsidRDefault="005E244E" w:rsidP="005E244E">
            <w:pPr>
              <w:rPr>
                <w:rFonts w:ascii="Calibri" w:hAnsi="Calibri" w:cs="Calibri"/>
                <w:color w:val="000000"/>
                <w:sz w:val="32"/>
                <w:szCs w:val="32"/>
                <w:lang w:eastAsia="en-GB"/>
              </w:rPr>
            </w:pPr>
            <w:r w:rsidRPr="005E244E">
              <w:rPr>
                <w:rFonts w:ascii="Calibri" w:hAnsi="Calibri" w:cs="Calibri"/>
                <w:color w:val="000000"/>
                <w:sz w:val="32"/>
                <w:szCs w:val="32"/>
                <w:lang w:eastAsia="en-GB"/>
              </w:rPr>
              <w:t xml:space="preserve">WARE TOWN COUNCIL </w:t>
            </w:r>
          </w:p>
        </w:tc>
        <w:tc>
          <w:tcPr>
            <w:tcW w:w="2920" w:type="dxa"/>
            <w:tcBorders>
              <w:top w:val="nil"/>
              <w:left w:val="nil"/>
              <w:bottom w:val="single" w:sz="4" w:space="0" w:color="auto"/>
              <w:right w:val="single" w:sz="4" w:space="0" w:color="auto"/>
            </w:tcBorders>
            <w:shd w:val="clear" w:color="auto" w:fill="auto"/>
            <w:noWrap/>
            <w:vAlign w:val="bottom"/>
            <w:hideMark/>
          </w:tcPr>
          <w:p w14:paraId="74C1E5F7" w14:textId="2AD73614" w:rsidR="005E244E" w:rsidRPr="005E244E" w:rsidRDefault="005E244E" w:rsidP="005E244E">
            <w:pPr>
              <w:jc w:val="right"/>
              <w:rPr>
                <w:rFonts w:ascii="Calibri" w:hAnsi="Calibri" w:cs="Calibri"/>
                <w:color w:val="000000"/>
                <w:sz w:val="32"/>
                <w:szCs w:val="32"/>
                <w:lang w:eastAsia="en-GB"/>
              </w:rPr>
            </w:pPr>
            <w:r w:rsidRPr="005E244E">
              <w:rPr>
                <w:rFonts w:ascii="Calibri" w:hAnsi="Calibri" w:cs="Calibri"/>
                <w:color w:val="000000"/>
                <w:sz w:val="32"/>
                <w:szCs w:val="32"/>
                <w:lang w:eastAsia="en-GB"/>
              </w:rPr>
              <w:t>£</w:t>
            </w:r>
            <w:r w:rsidR="006D5262">
              <w:rPr>
                <w:rFonts w:ascii="Calibri" w:hAnsi="Calibri" w:cs="Calibri"/>
                <w:color w:val="000000"/>
                <w:sz w:val="32"/>
                <w:szCs w:val="32"/>
                <w:lang w:eastAsia="en-GB"/>
              </w:rPr>
              <w:t>2,289,110</w:t>
            </w:r>
          </w:p>
        </w:tc>
        <w:tc>
          <w:tcPr>
            <w:tcW w:w="2260" w:type="dxa"/>
            <w:tcBorders>
              <w:top w:val="nil"/>
              <w:left w:val="nil"/>
              <w:bottom w:val="single" w:sz="4" w:space="0" w:color="auto"/>
              <w:right w:val="single" w:sz="4" w:space="0" w:color="auto"/>
            </w:tcBorders>
            <w:shd w:val="clear" w:color="auto" w:fill="auto"/>
            <w:noWrap/>
            <w:vAlign w:val="bottom"/>
            <w:hideMark/>
          </w:tcPr>
          <w:p w14:paraId="4DA02C8A" w14:textId="01A40A4D" w:rsidR="005E244E" w:rsidRPr="005E244E" w:rsidRDefault="005E244E" w:rsidP="005E244E">
            <w:pPr>
              <w:jc w:val="right"/>
              <w:rPr>
                <w:rFonts w:ascii="Calibri" w:hAnsi="Calibri" w:cs="Calibri"/>
                <w:color w:val="000000"/>
                <w:sz w:val="32"/>
                <w:szCs w:val="32"/>
                <w:lang w:eastAsia="en-GB"/>
              </w:rPr>
            </w:pPr>
            <w:r w:rsidRPr="005E244E">
              <w:rPr>
                <w:rFonts w:ascii="Calibri" w:hAnsi="Calibri" w:cs="Calibri"/>
                <w:color w:val="000000"/>
                <w:sz w:val="32"/>
                <w:szCs w:val="32"/>
                <w:lang w:eastAsia="en-GB"/>
              </w:rPr>
              <w:t>£</w:t>
            </w:r>
            <w:r w:rsidR="00FE0C65">
              <w:rPr>
                <w:rFonts w:ascii="Calibri" w:hAnsi="Calibri" w:cs="Calibri"/>
                <w:color w:val="000000"/>
                <w:sz w:val="32"/>
                <w:szCs w:val="32"/>
                <w:lang w:eastAsia="en-GB"/>
              </w:rPr>
              <w:t>2,299,961</w:t>
            </w:r>
          </w:p>
        </w:tc>
      </w:tr>
    </w:tbl>
    <w:p w14:paraId="72FFCD43" w14:textId="77777777" w:rsidR="00F5747C" w:rsidRDefault="00F5747C" w:rsidP="00F606ED">
      <w:pPr>
        <w:widowControl w:val="0"/>
        <w:tabs>
          <w:tab w:val="left" w:pos="90"/>
        </w:tabs>
        <w:autoSpaceDE w:val="0"/>
        <w:autoSpaceDN w:val="0"/>
        <w:adjustRightInd w:val="0"/>
        <w:spacing w:before="19"/>
        <w:rPr>
          <w:rFonts w:eastAsiaTheme="minorEastAsia"/>
          <w:color w:val="000000"/>
          <w:sz w:val="20"/>
          <w:szCs w:val="20"/>
          <w:lang w:eastAsia="en-GB"/>
        </w:rPr>
      </w:pPr>
    </w:p>
    <w:p w14:paraId="05B503C5" w14:textId="15E4CE9A" w:rsidR="00F606ED" w:rsidRDefault="00F606ED" w:rsidP="00F606ED">
      <w:pPr>
        <w:widowControl w:val="0"/>
        <w:tabs>
          <w:tab w:val="left" w:pos="90"/>
        </w:tabs>
        <w:autoSpaceDE w:val="0"/>
        <w:autoSpaceDN w:val="0"/>
        <w:adjustRightInd w:val="0"/>
        <w:spacing w:before="19"/>
        <w:rPr>
          <w:rFonts w:eastAsiaTheme="minorEastAsia"/>
          <w:b/>
          <w:bCs/>
          <w:color w:val="000000"/>
          <w:sz w:val="22"/>
          <w:szCs w:val="22"/>
          <w:lang w:eastAsia="en-GB"/>
        </w:rPr>
      </w:pPr>
      <w:r w:rsidRPr="00F606ED">
        <w:rPr>
          <w:rFonts w:eastAsiaTheme="minorEastAsia"/>
          <w:color w:val="000000"/>
          <w:sz w:val="20"/>
          <w:szCs w:val="20"/>
          <w:lang w:eastAsia="en-GB"/>
        </w:rPr>
        <w:t>Statement Closing Balances</w:t>
      </w:r>
    </w:p>
    <w:p w14:paraId="50CA6A2F" w14:textId="05D98AF8" w:rsidR="00F606ED" w:rsidRPr="00F606ED" w:rsidRDefault="00F606ED" w:rsidP="00F606ED">
      <w:pPr>
        <w:widowControl w:val="0"/>
        <w:tabs>
          <w:tab w:val="left" w:pos="90"/>
        </w:tabs>
        <w:autoSpaceDE w:val="0"/>
        <w:autoSpaceDN w:val="0"/>
        <w:adjustRightInd w:val="0"/>
        <w:spacing w:before="19"/>
        <w:rPr>
          <w:rFonts w:eastAsiaTheme="minorEastAsia"/>
          <w:b/>
          <w:bCs/>
          <w:color w:val="000000"/>
          <w:sz w:val="27"/>
          <w:szCs w:val="27"/>
          <w:lang w:eastAsia="en-GB"/>
        </w:rPr>
      </w:pPr>
      <w:r w:rsidRPr="00F606ED">
        <w:rPr>
          <w:rFonts w:eastAsiaTheme="minorEastAsia"/>
          <w:b/>
          <w:bCs/>
          <w:color w:val="000000"/>
          <w:sz w:val="22"/>
          <w:szCs w:val="22"/>
          <w:lang w:eastAsia="en-GB"/>
        </w:rPr>
        <w:t>Ordinary Accounts</w:t>
      </w:r>
    </w:p>
    <w:tbl>
      <w:tblPr>
        <w:tblW w:w="4831" w:type="dxa"/>
        <w:tblLook w:val="04A0" w:firstRow="1" w:lastRow="0" w:firstColumn="1" w:lastColumn="0" w:noHBand="0" w:noVBand="1"/>
      </w:tblPr>
      <w:tblGrid>
        <w:gridCol w:w="5263"/>
        <w:gridCol w:w="1551"/>
      </w:tblGrid>
      <w:tr w:rsidR="00512733" w:rsidRPr="00512733" w14:paraId="51388E29" w14:textId="77777777" w:rsidTr="00512733">
        <w:trPr>
          <w:trHeight w:val="300"/>
        </w:trPr>
        <w:tc>
          <w:tcPr>
            <w:tcW w:w="3280" w:type="dxa"/>
            <w:tcBorders>
              <w:top w:val="nil"/>
              <w:left w:val="nil"/>
              <w:bottom w:val="nil"/>
              <w:right w:val="nil"/>
            </w:tcBorders>
            <w:shd w:val="clear" w:color="auto" w:fill="auto"/>
            <w:noWrap/>
            <w:vAlign w:val="bottom"/>
            <w:hideMark/>
          </w:tcPr>
          <w:p w14:paraId="23EAF718" w14:textId="77777777" w:rsidR="00512733" w:rsidRPr="00512733" w:rsidRDefault="00512733" w:rsidP="00512733">
            <w:pPr>
              <w:rPr>
                <w:rFonts w:ascii="Calibri" w:hAnsi="Calibri" w:cs="Calibri"/>
                <w:color w:val="000000"/>
                <w:sz w:val="22"/>
                <w:szCs w:val="22"/>
                <w:lang w:eastAsia="en-GB"/>
              </w:rPr>
            </w:pPr>
            <w:r w:rsidRPr="00512733">
              <w:rPr>
                <w:rFonts w:ascii="Calibri" w:hAnsi="Calibri" w:cs="Calibri"/>
                <w:color w:val="000000"/>
                <w:sz w:val="22"/>
                <w:szCs w:val="22"/>
                <w:lang w:eastAsia="en-GB"/>
              </w:rPr>
              <w:t>Bank Balances</w:t>
            </w:r>
          </w:p>
        </w:tc>
        <w:tc>
          <w:tcPr>
            <w:tcW w:w="1551" w:type="dxa"/>
            <w:tcBorders>
              <w:top w:val="nil"/>
              <w:left w:val="nil"/>
              <w:bottom w:val="nil"/>
              <w:right w:val="nil"/>
            </w:tcBorders>
            <w:shd w:val="clear" w:color="auto" w:fill="auto"/>
            <w:noWrap/>
            <w:vAlign w:val="bottom"/>
            <w:hideMark/>
          </w:tcPr>
          <w:p w14:paraId="08160E8B" w14:textId="77777777" w:rsidR="00512733" w:rsidRPr="00512733" w:rsidRDefault="00512733" w:rsidP="00512733">
            <w:pPr>
              <w:rPr>
                <w:rFonts w:ascii="Calibri" w:hAnsi="Calibri" w:cs="Calibri"/>
                <w:color w:val="000000"/>
                <w:sz w:val="22"/>
                <w:szCs w:val="22"/>
                <w:lang w:eastAsia="en-GB"/>
              </w:rPr>
            </w:pPr>
            <w:r w:rsidRPr="00512733">
              <w:rPr>
                <w:rFonts w:ascii="Calibri" w:hAnsi="Calibri" w:cs="Calibri"/>
                <w:color w:val="000000"/>
                <w:sz w:val="22"/>
                <w:szCs w:val="22"/>
                <w:lang w:eastAsia="en-GB"/>
              </w:rPr>
              <w:t xml:space="preserve"> 31.03.22 </w:t>
            </w:r>
          </w:p>
        </w:tc>
      </w:tr>
      <w:tr w:rsidR="00512733" w:rsidRPr="00512733" w14:paraId="5007BEAE" w14:textId="77777777" w:rsidTr="00512733">
        <w:trPr>
          <w:trHeight w:val="300"/>
        </w:trPr>
        <w:tc>
          <w:tcPr>
            <w:tcW w:w="3280" w:type="dxa"/>
            <w:tcBorders>
              <w:top w:val="nil"/>
              <w:left w:val="nil"/>
              <w:bottom w:val="nil"/>
              <w:right w:val="nil"/>
            </w:tcBorders>
            <w:shd w:val="clear" w:color="auto" w:fill="auto"/>
            <w:noWrap/>
            <w:vAlign w:val="bottom"/>
            <w:hideMark/>
          </w:tcPr>
          <w:tbl>
            <w:tblPr>
              <w:tblW w:w="4831" w:type="dxa"/>
              <w:tblLook w:val="04A0" w:firstRow="1" w:lastRow="0" w:firstColumn="1" w:lastColumn="0" w:noHBand="0" w:noVBand="1"/>
            </w:tblPr>
            <w:tblGrid>
              <w:gridCol w:w="3280"/>
              <w:gridCol w:w="1551"/>
            </w:tblGrid>
            <w:tr w:rsidR="0060274B" w:rsidRPr="00512733" w14:paraId="76DAEB20" w14:textId="77777777" w:rsidTr="00657107">
              <w:trPr>
                <w:trHeight w:val="300"/>
              </w:trPr>
              <w:tc>
                <w:tcPr>
                  <w:tcW w:w="3280" w:type="dxa"/>
                  <w:tcBorders>
                    <w:top w:val="nil"/>
                    <w:left w:val="nil"/>
                    <w:bottom w:val="nil"/>
                    <w:right w:val="nil"/>
                  </w:tcBorders>
                  <w:shd w:val="clear" w:color="auto" w:fill="auto"/>
                  <w:noWrap/>
                  <w:vAlign w:val="bottom"/>
                  <w:hideMark/>
                </w:tcPr>
                <w:p w14:paraId="702B0C93" w14:textId="77777777" w:rsidR="0060274B" w:rsidRPr="00512733" w:rsidRDefault="0060274B" w:rsidP="0060274B">
                  <w:pPr>
                    <w:rPr>
                      <w:rFonts w:ascii="Calibri" w:hAnsi="Calibri" w:cs="Calibri"/>
                      <w:color w:val="000000"/>
                      <w:sz w:val="22"/>
                      <w:szCs w:val="22"/>
                      <w:lang w:eastAsia="en-GB"/>
                    </w:rPr>
                  </w:pPr>
                  <w:r w:rsidRPr="00512733">
                    <w:rPr>
                      <w:rFonts w:ascii="Calibri" w:hAnsi="Calibri" w:cs="Calibri"/>
                      <w:color w:val="000000"/>
                      <w:sz w:val="22"/>
                      <w:szCs w:val="22"/>
                      <w:lang w:eastAsia="en-GB"/>
                    </w:rPr>
                    <w:t>Nat West Current Account</w:t>
                  </w:r>
                </w:p>
              </w:tc>
              <w:tc>
                <w:tcPr>
                  <w:tcW w:w="1551" w:type="dxa"/>
                  <w:tcBorders>
                    <w:top w:val="nil"/>
                    <w:left w:val="nil"/>
                    <w:bottom w:val="nil"/>
                    <w:right w:val="nil"/>
                  </w:tcBorders>
                  <w:shd w:val="clear" w:color="auto" w:fill="auto"/>
                  <w:noWrap/>
                  <w:vAlign w:val="bottom"/>
                  <w:hideMark/>
                </w:tcPr>
                <w:p w14:paraId="3E8E5EE2" w14:textId="77777777" w:rsidR="0060274B" w:rsidRPr="00512733" w:rsidRDefault="0060274B" w:rsidP="0060274B">
                  <w:pPr>
                    <w:rPr>
                      <w:rFonts w:ascii="Calibri" w:hAnsi="Calibri" w:cs="Calibri"/>
                      <w:color w:val="00B0F0"/>
                      <w:sz w:val="22"/>
                      <w:szCs w:val="22"/>
                      <w:lang w:eastAsia="en-GB"/>
                    </w:rPr>
                  </w:pPr>
                  <w:r w:rsidRPr="00512733">
                    <w:rPr>
                      <w:rFonts w:ascii="Calibri" w:hAnsi="Calibri" w:cs="Calibri"/>
                      <w:color w:val="00B0F0"/>
                      <w:sz w:val="22"/>
                      <w:szCs w:val="22"/>
                      <w:lang w:eastAsia="en-GB"/>
                    </w:rPr>
                    <w:t xml:space="preserve"> </w:t>
                  </w:r>
                  <w:r>
                    <w:rPr>
                      <w:rFonts w:ascii="Calibri" w:hAnsi="Calibri" w:cs="Calibri"/>
                      <w:color w:val="00B0F0"/>
                      <w:sz w:val="22"/>
                      <w:szCs w:val="22"/>
                      <w:lang w:eastAsia="en-GB"/>
                    </w:rPr>
                    <w:t>£190,310.15</w:t>
                  </w:r>
                  <w:r w:rsidRPr="00512733">
                    <w:rPr>
                      <w:rFonts w:ascii="Calibri" w:hAnsi="Calibri" w:cs="Calibri"/>
                      <w:color w:val="00B0F0"/>
                      <w:sz w:val="22"/>
                      <w:szCs w:val="22"/>
                      <w:lang w:eastAsia="en-GB"/>
                    </w:rPr>
                    <w:t xml:space="preserve"> </w:t>
                  </w:r>
                </w:p>
              </w:tc>
            </w:tr>
          </w:tbl>
          <w:p w14:paraId="01B2A66C" w14:textId="77777777"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hideMark/>
          </w:tcPr>
          <w:p w14:paraId="3DA72373" w14:textId="77777777" w:rsidR="00512733" w:rsidRPr="00512733" w:rsidRDefault="00512733" w:rsidP="00512733">
            <w:pPr>
              <w:rPr>
                <w:rFonts w:ascii="Times New Roman" w:hAnsi="Times New Roman" w:cs="Times New Roman"/>
                <w:sz w:val="20"/>
                <w:szCs w:val="20"/>
                <w:lang w:eastAsia="en-GB"/>
              </w:rPr>
            </w:pPr>
          </w:p>
        </w:tc>
      </w:tr>
      <w:tr w:rsidR="00512733" w:rsidRPr="00512733" w14:paraId="65686167" w14:textId="77777777" w:rsidTr="0060274B">
        <w:trPr>
          <w:trHeight w:val="300"/>
        </w:trPr>
        <w:tc>
          <w:tcPr>
            <w:tcW w:w="3280" w:type="dxa"/>
            <w:tcBorders>
              <w:top w:val="nil"/>
              <w:left w:val="nil"/>
              <w:bottom w:val="nil"/>
              <w:right w:val="nil"/>
            </w:tcBorders>
            <w:shd w:val="clear" w:color="auto" w:fill="auto"/>
            <w:noWrap/>
            <w:vAlign w:val="bottom"/>
          </w:tcPr>
          <w:tbl>
            <w:tblPr>
              <w:tblW w:w="4831" w:type="dxa"/>
              <w:tblLook w:val="04A0" w:firstRow="1" w:lastRow="0" w:firstColumn="1" w:lastColumn="0" w:noHBand="0" w:noVBand="1"/>
            </w:tblPr>
            <w:tblGrid>
              <w:gridCol w:w="5047"/>
            </w:tblGrid>
            <w:tr w:rsidR="007E6DF4" w:rsidRPr="00512733" w14:paraId="6C735050" w14:textId="77777777" w:rsidTr="00657107">
              <w:trPr>
                <w:trHeight w:val="300"/>
              </w:trPr>
              <w:tc>
                <w:tcPr>
                  <w:tcW w:w="3280" w:type="dxa"/>
                  <w:tcBorders>
                    <w:top w:val="nil"/>
                    <w:left w:val="nil"/>
                    <w:bottom w:val="nil"/>
                    <w:right w:val="nil"/>
                  </w:tcBorders>
                  <w:shd w:val="clear" w:color="auto" w:fill="auto"/>
                  <w:noWrap/>
                  <w:vAlign w:val="bottom"/>
                </w:tcPr>
                <w:tbl>
                  <w:tblPr>
                    <w:tblW w:w="4831" w:type="dxa"/>
                    <w:tblLook w:val="04A0" w:firstRow="1" w:lastRow="0" w:firstColumn="1" w:lastColumn="0" w:noHBand="0" w:noVBand="1"/>
                  </w:tblPr>
                  <w:tblGrid>
                    <w:gridCol w:w="3280"/>
                    <w:gridCol w:w="1551"/>
                  </w:tblGrid>
                  <w:tr w:rsidR="007E6DF4" w:rsidRPr="00512733" w14:paraId="63D24295" w14:textId="77777777" w:rsidTr="00657107">
                    <w:trPr>
                      <w:trHeight w:val="300"/>
                    </w:trPr>
                    <w:tc>
                      <w:tcPr>
                        <w:tcW w:w="3280" w:type="dxa"/>
                        <w:tcBorders>
                          <w:top w:val="nil"/>
                          <w:left w:val="nil"/>
                          <w:bottom w:val="nil"/>
                          <w:right w:val="nil"/>
                        </w:tcBorders>
                        <w:shd w:val="clear" w:color="auto" w:fill="auto"/>
                        <w:noWrap/>
                        <w:vAlign w:val="bottom"/>
                        <w:hideMark/>
                      </w:tcPr>
                      <w:p w14:paraId="3231B16B" w14:textId="77777777" w:rsidR="007E6DF4" w:rsidRPr="00512733" w:rsidRDefault="007E6DF4" w:rsidP="007E6DF4">
                        <w:pPr>
                          <w:rPr>
                            <w:rFonts w:ascii="Calibri" w:hAnsi="Calibri" w:cs="Calibri"/>
                            <w:color w:val="000000"/>
                            <w:sz w:val="22"/>
                            <w:szCs w:val="22"/>
                            <w:lang w:eastAsia="en-GB"/>
                          </w:rPr>
                        </w:pPr>
                        <w:r>
                          <w:rPr>
                            <w:rFonts w:ascii="Calibri" w:hAnsi="Calibri" w:cs="Calibri"/>
                            <w:color w:val="000000"/>
                            <w:sz w:val="22"/>
                            <w:szCs w:val="22"/>
                            <w:lang w:eastAsia="en-GB"/>
                          </w:rPr>
                          <w:t>N</w:t>
                        </w:r>
                        <w:r w:rsidRPr="00512733">
                          <w:rPr>
                            <w:rFonts w:ascii="Calibri" w:hAnsi="Calibri" w:cs="Calibri"/>
                            <w:color w:val="000000"/>
                            <w:sz w:val="22"/>
                            <w:szCs w:val="22"/>
                            <w:lang w:eastAsia="en-GB"/>
                          </w:rPr>
                          <w:t>at West Reserve Account</w:t>
                        </w:r>
                      </w:p>
                    </w:tc>
                    <w:tc>
                      <w:tcPr>
                        <w:tcW w:w="1551" w:type="dxa"/>
                        <w:tcBorders>
                          <w:top w:val="nil"/>
                          <w:left w:val="nil"/>
                          <w:bottom w:val="nil"/>
                          <w:right w:val="nil"/>
                        </w:tcBorders>
                        <w:shd w:val="clear" w:color="auto" w:fill="auto"/>
                        <w:noWrap/>
                        <w:vAlign w:val="bottom"/>
                        <w:hideMark/>
                      </w:tcPr>
                      <w:p w14:paraId="377021ED" w14:textId="77777777" w:rsidR="007E6DF4" w:rsidRPr="00512733" w:rsidRDefault="007E6DF4" w:rsidP="007E6DF4">
                        <w:pPr>
                          <w:rPr>
                            <w:rFonts w:ascii="Calibri" w:hAnsi="Calibri" w:cs="Calibri"/>
                            <w:color w:val="00B0F0"/>
                            <w:sz w:val="22"/>
                            <w:szCs w:val="22"/>
                            <w:lang w:eastAsia="en-GB"/>
                          </w:rPr>
                        </w:pPr>
                        <w:r w:rsidRPr="00512733">
                          <w:rPr>
                            <w:rFonts w:ascii="Calibri" w:hAnsi="Calibri" w:cs="Calibri"/>
                            <w:color w:val="00B0F0"/>
                            <w:sz w:val="22"/>
                            <w:szCs w:val="22"/>
                            <w:lang w:eastAsia="en-GB"/>
                          </w:rPr>
                          <w:t xml:space="preserve">                  </w:t>
                        </w:r>
                        <w:r>
                          <w:rPr>
                            <w:rFonts w:ascii="Calibri" w:hAnsi="Calibri" w:cs="Calibri"/>
                            <w:color w:val="00B0F0"/>
                            <w:sz w:val="22"/>
                            <w:szCs w:val="22"/>
                            <w:lang w:eastAsia="en-GB"/>
                          </w:rPr>
                          <w:t>£28.16</w:t>
                        </w:r>
                        <w:r w:rsidRPr="00512733">
                          <w:rPr>
                            <w:rFonts w:ascii="Calibri" w:hAnsi="Calibri" w:cs="Calibri"/>
                            <w:color w:val="00B0F0"/>
                            <w:sz w:val="22"/>
                            <w:szCs w:val="22"/>
                            <w:lang w:eastAsia="en-GB"/>
                          </w:rPr>
                          <w:t xml:space="preserve"> </w:t>
                        </w:r>
                      </w:p>
                    </w:tc>
                  </w:tr>
                  <w:tr w:rsidR="007E6DF4" w:rsidRPr="00512733" w14:paraId="2442B064" w14:textId="77777777" w:rsidTr="00657107">
                    <w:trPr>
                      <w:trHeight w:val="300"/>
                    </w:trPr>
                    <w:tc>
                      <w:tcPr>
                        <w:tcW w:w="3280" w:type="dxa"/>
                        <w:tcBorders>
                          <w:top w:val="nil"/>
                          <w:left w:val="nil"/>
                          <w:bottom w:val="nil"/>
                          <w:right w:val="nil"/>
                        </w:tcBorders>
                        <w:shd w:val="clear" w:color="auto" w:fill="auto"/>
                        <w:noWrap/>
                        <w:vAlign w:val="bottom"/>
                        <w:hideMark/>
                      </w:tcPr>
                      <w:p w14:paraId="145144E5"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Tenant Deposit</w:t>
                        </w:r>
                      </w:p>
                    </w:tc>
                    <w:tc>
                      <w:tcPr>
                        <w:tcW w:w="1551" w:type="dxa"/>
                        <w:tcBorders>
                          <w:top w:val="nil"/>
                          <w:left w:val="nil"/>
                          <w:bottom w:val="nil"/>
                          <w:right w:val="nil"/>
                        </w:tcBorders>
                        <w:shd w:val="clear" w:color="auto" w:fill="auto"/>
                        <w:noWrap/>
                        <w:vAlign w:val="bottom"/>
                        <w:hideMark/>
                      </w:tcPr>
                      <w:p w14:paraId="0CCCB4D9" w14:textId="77777777" w:rsidR="007E6DF4" w:rsidRPr="00512733" w:rsidRDefault="007E6DF4" w:rsidP="007E6DF4">
                        <w:pPr>
                          <w:rPr>
                            <w:rFonts w:ascii="Calibri" w:hAnsi="Calibri" w:cs="Calibri"/>
                            <w:color w:val="00B0F0"/>
                            <w:sz w:val="22"/>
                            <w:szCs w:val="22"/>
                            <w:lang w:eastAsia="en-GB"/>
                          </w:rPr>
                        </w:pPr>
                        <w:r>
                          <w:rPr>
                            <w:rFonts w:ascii="Calibri" w:hAnsi="Calibri" w:cs="Calibri"/>
                            <w:color w:val="00B0F0"/>
                            <w:sz w:val="22"/>
                            <w:szCs w:val="22"/>
                            <w:lang w:eastAsia="en-GB"/>
                          </w:rPr>
                          <w:t>£</w:t>
                        </w:r>
                        <w:r w:rsidRPr="00512733">
                          <w:rPr>
                            <w:rFonts w:ascii="Calibri" w:hAnsi="Calibri" w:cs="Calibri"/>
                            <w:color w:val="00B0F0"/>
                            <w:sz w:val="22"/>
                            <w:szCs w:val="22"/>
                            <w:lang w:eastAsia="en-GB"/>
                          </w:rPr>
                          <w:t>5,8</w:t>
                        </w:r>
                        <w:r>
                          <w:rPr>
                            <w:rFonts w:ascii="Calibri" w:hAnsi="Calibri" w:cs="Calibri"/>
                            <w:color w:val="00B0F0"/>
                            <w:sz w:val="22"/>
                            <w:szCs w:val="22"/>
                            <w:lang w:eastAsia="en-GB"/>
                          </w:rPr>
                          <w:t>80.08</w:t>
                        </w:r>
                      </w:p>
                    </w:tc>
                  </w:tr>
                  <w:tr w:rsidR="007E6DF4" w:rsidRPr="00512733" w14:paraId="1298F77D" w14:textId="77777777" w:rsidTr="00657107">
                    <w:trPr>
                      <w:trHeight w:val="300"/>
                    </w:trPr>
                    <w:tc>
                      <w:tcPr>
                        <w:tcW w:w="3280" w:type="dxa"/>
                        <w:tcBorders>
                          <w:top w:val="nil"/>
                          <w:left w:val="nil"/>
                          <w:bottom w:val="nil"/>
                          <w:right w:val="nil"/>
                        </w:tcBorders>
                        <w:shd w:val="clear" w:color="auto" w:fill="auto"/>
                        <w:noWrap/>
                        <w:vAlign w:val="bottom"/>
                        <w:hideMark/>
                      </w:tcPr>
                      <w:p w14:paraId="2D75B1B7"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Wills &amp; Wilkins (now closed )</w:t>
                        </w:r>
                      </w:p>
                    </w:tc>
                    <w:tc>
                      <w:tcPr>
                        <w:tcW w:w="1551" w:type="dxa"/>
                        <w:tcBorders>
                          <w:top w:val="nil"/>
                          <w:left w:val="nil"/>
                          <w:bottom w:val="nil"/>
                          <w:right w:val="nil"/>
                        </w:tcBorders>
                        <w:shd w:val="clear" w:color="auto" w:fill="auto"/>
                        <w:noWrap/>
                        <w:vAlign w:val="bottom"/>
                        <w:hideMark/>
                      </w:tcPr>
                      <w:p w14:paraId="172F749A" w14:textId="77777777" w:rsidR="007E6DF4" w:rsidRPr="00512733" w:rsidRDefault="007E6DF4" w:rsidP="007E6DF4">
                        <w:pPr>
                          <w:rPr>
                            <w:rFonts w:ascii="Calibri" w:hAnsi="Calibri" w:cs="Calibri"/>
                            <w:color w:val="00B0F0"/>
                            <w:sz w:val="22"/>
                            <w:szCs w:val="22"/>
                            <w:lang w:eastAsia="en-GB"/>
                          </w:rPr>
                        </w:pPr>
                        <w:r w:rsidRPr="00512733">
                          <w:rPr>
                            <w:rFonts w:ascii="Calibri" w:hAnsi="Calibri" w:cs="Calibri"/>
                            <w:color w:val="00B0F0"/>
                            <w:sz w:val="22"/>
                            <w:szCs w:val="22"/>
                            <w:lang w:eastAsia="en-GB"/>
                          </w:rPr>
                          <w:t xml:space="preserve">£ </w:t>
                        </w:r>
                        <w:r>
                          <w:rPr>
                            <w:rFonts w:ascii="Calibri" w:hAnsi="Calibri" w:cs="Calibri"/>
                            <w:color w:val="00B0F0"/>
                            <w:sz w:val="22"/>
                            <w:szCs w:val="22"/>
                            <w:lang w:eastAsia="en-GB"/>
                          </w:rPr>
                          <w:t>0.00</w:t>
                        </w:r>
                        <w:r w:rsidRPr="00512733">
                          <w:rPr>
                            <w:rFonts w:ascii="Calibri" w:hAnsi="Calibri" w:cs="Calibri"/>
                            <w:color w:val="00B0F0"/>
                            <w:sz w:val="22"/>
                            <w:szCs w:val="22"/>
                            <w:lang w:eastAsia="en-GB"/>
                          </w:rPr>
                          <w:t xml:space="preserve">   </w:t>
                        </w:r>
                      </w:p>
                    </w:tc>
                  </w:tr>
                  <w:tr w:rsidR="007E6DF4" w:rsidRPr="00512733" w14:paraId="5818A55B" w14:textId="77777777" w:rsidTr="00657107">
                    <w:trPr>
                      <w:trHeight w:val="300"/>
                    </w:trPr>
                    <w:tc>
                      <w:tcPr>
                        <w:tcW w:w="3280" w:type="dxa"/>
                        <w:tcBorders>
                          <w:top w:val="nil"/>
                          <w:left w:val="nil"/>
                          <w:bottom w:val="nil"/>
                          <w:right w:val="nil"/>
                        </w:tcBorders>
                        <w:shd w:val="clear" w:color="auto" w:fill="auto"/>
                        <w:noWrap/>
                        <w:vAlign w:val="bottom"/>
                        <w:hideMark/>
                      </w:tcPr>
                      <w:p w14:paraId="115B2B17"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Petty Cash</w:t>
                        </w:r>
                      </w:p>
                    </w:tc>
                    <w:tc>
                      <w:tcPr>
                        <w:tcW w:w="1551" w:type="dxa"/>
                        <w:tcBorders>
                          <w:top w:val="nil"/>
                          <w:left w:val="nil"/>
                          <w:bottom w:val="nil"/>
                          <w:right w:val="nil"/>
                        </w:tcBorders>
                        <w:shd w:val="clear" w:color="auto" w:fill="auto"/>
                        <w:noWrap/>
                        <w:vAlign w:val="bottom"/>
                        <w:hideMark/>
                      </w:tcPr>
                      <w:p w14:paraId="7190B911" w14:textId="77777777" w:rsidR="007E6DF4" w:rsidRPr="00512733" w:rsidRDefault="007E6DF4" w:rsidP="007E6DF4">
                        <w:pPr>
                          <w:rPr>
                            <w:rFonts w:ascii="Calibri" w:hAnsi="Calibri" w:cs="Calibri"/>
                            <w:color w:val="00B0F0"/>
                            <w:sz w:val="22"/>
                            <w:szCs w:val="22"/>
                            <w:lang w:eastAsia="en-GB"/>
                          </w:rPr>
                        </w:pPr>
                        <w:r>
                          <w:rPr>
                            <w:rFonts w:ascii="Calibri" w:hAnsi="Calibri" w:cs="Calibri"/>
                            <w:color w:val="00B0F0"/>
                            <w:sz w:val="22"/>
                            <w:szCs w:val="22"/>
                            <w:lang w:eastAsia="en-GB"/>
                          </w:rPr>
                          <w:t>£</w:t>
                        </w:r>
                        <w:r w:rsidRPr="00512733">
                          <w:rPr>
                            <w:rFonts w:ascii="Calibri" w:hAnsi="Calibri" w:cs="Calibri"/>
                            <w:color w:val="00B0F0"/>
                            <w:sz w:val="22"/>
                            <w:szCs w:val="22"/>
                            <w:lang w:eastAsia="en-GB"/>
                          </w:rPr>
                          <w:t>1</w:t>
                        </w:r>
                        <w:r>
                          <w:rPr>
                            <w:rFonts w:ascii="Calibri" w:hAnsi="Calibri" w:cs="Calibri"/>
                            <w:color w:val="00B0F0"/>
                            <w:sz w:val="22"/>
                            <w:szCs w:val="22"/>
                            <w:lang w:eastAsia="en-GB"/>
                          </w:rPr>
                          <w:t>41</w:t>
                        </w:r>
                        <w:r w:rsidRPr="00512733">
                          <w:rPr>
                            <w:rFonts w:ascii="Calibri" w:hAnsi="Calibri" w:cs="Calibri"/>
                            <w:color w:val="00B0F0"/>
                            <w:sz w:val="22"/>
                            <w:szCs w:val="22"/>
                            <w:lang w:eastAsia="en-GB"/>
                          </w:rPr>
                          <w:t xml:space="preserve">.00 </w:t>
                        </w:r>
                      </w:p>
                    </w:tc>
                  </w:tr>
                  <w:tr w:rsidR="007E6DF4" w:rsidRPr="00512733" w14:paraId="7179088C" w14:textId="77777777" w:rsidTr="00657107">
                    <w:trPr>
                      <w:trHeight w:val="300"/>
                    </w:trPr>
                    <w:tc>
                      <w:tcPr>
                        <w:tcW w:w="3280" w:type="dxa"/>
                        <w:tcBorders>
                          <w:top w:val="nil"/>
                          <w:left w:val="nil"/>
                          <w:bottom w:val="nil"/>
                          <w:right w:val="nil"/>
                        </w:tcBorders>
                        <w:shd w:val="clear" w:color="auto" w:fill="auto"/>
                        <w:noWrap/>
                        <w:vAlign w:val="bottom"/>
                        <w:hideMark/>
                      </w:tcPr>
                      <w:p w14:paraId="448C685A"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CCLA</w:t>
                        </w:r>
                      </w:p>
                    </w:tc>
                    <w:tc>
                      <w:tcPr>
                        <w:tcW w:w="1551" w:type="dxa"/>
                        <w:tcBorders>
                          <w:top w:val="nil"/>
                          <w:left w:val="nil"/>
                          <w:bottom w:val="nil"/>
                          <w:right w:val="nil"/>
                        </w:tcBorders>
                        <w:shd w:val="clear" w:color="auto" w:fill="auto"/>
                        <w:noWrap/>
                        <w:vAlign w:val="bottom"/>
                        <w:hideMark/>
                      </w:tcPr>
                      <w:p w14:paraId="598C2BCC" w14:textId="77777777" w:rsidR="007E6DF4" w:rsidRPr="00512733" w:rsidRDefault="007E6DF4" w:rsidP="007E6DF4">
                        <w:pPr>
                          <w:rPr>
                            <w:rFonts w:ascii="Calibri" w:hAnsi="Calibri" w:cs="Calibri"/>
                            <w:color w:val="00B0F0"/>
                            <w:sz w:val="22"/>
                            <w:szCs w:val="22"/>
                            <w:lang w:eastAsia="en-GB"/>
                          </w:rPr>
                        </w:pPr>
                        <w:r w:rsidRPr="00512733">
                          <w:rPr>
                            <w:rFonts w:ascii="Calibri" w:hAnsi="Calibri" w:cs="Calibri"/>
                            <w:color w:val="00B0F0"/>
                            <w:sz w:val="22"/>
                            <w:szCs w:val="22"/>
                            <w:lang w:eastAsia="en-GB"/>
                          </w:rPr>
                          <w:t>£</w:t>
                        </w:r>
                        <w:r>
                          <w:rPr>
                            <w:rFonts w:ascii="Calibri" w:hAnsi="Calibri" w:cs="Calibri"/>
                            <w:color w:val="00B0F0"/>
                            <w:sz w:val="22"/>
                            <w:szCs w:val="22"/>
                            <w:lang w:eastAsia="en-GB"/>
                          </w:rPr>
                          <w:t>90,693.38</w:t>
                        </w:r>
                      </w:p>
                    </w:tc>
                  </w:tr>
                </w:tbl>
                <w:p w14:paraId="4B49E216" w14:textId="77777777" w:rsidR="007E6DF4" w:rsidRPr="00512733" w:rsidRDefault="007E6DF4" w:rsidP="007E6DF4">
                  <w:pPr>
                    <w:rPr>
                      <w:rFonts w:ascii="Calibri" w:hAnsi="Calibri" w:cs="Calibri"/>
                      <w:color w:val="000000"/>
                      <w:sz w:val="22"/>
                      <w:szCs w:val="22"/>
                      <w:lang w:eastAsia="en-GB"/>
                    </w:rPr>
                  </w:pPr>
                </w:p>
              </w:tc>
            </w:tr>
            <w:tr w:rsidR="007E6DF4" w:rsidRPr="00512733" w14:paraId="3400574F" w14:textId="77777777" w:rsidTr="00657107">
              <w:trPr>
                <w:trHeight w:val="300"/>
              </w:trPr>
              <w:tc>
                <w:tcPr>
                  <w:tcW w:w="3280" w:type="dxa"/>
                  <w:tcBorders>
                    <w:top w:val="nil"/>
                    <w:left w:val="nil"/>
                    <w:bottom w:val="nil"/>
                    <w:right w:val="nil"/>
                  </w:tcBorders>
                  <w:shd w:val="clear" w:color="auto" w:fill="auto"/>
                  <w:noWrap/>
                  <w:vAlign w:val="bottom"/>
                </w:tcPr>
                <w:tbl>
                  <w:tblPr>
                    <w:tblW w:w="4831" w:type="dxa"/>
                    <w:tblLook w:val="04A0" w:firstRow="1" w:lastRow="0" w:firstColumn="1" w:lastColumn="0" w:noHBand="0" w:noVBand="1"/>
                  </w:tblPr>
                  <w:tblGrid>
                    <w:gridCol w:w="3280"/>
                    <w:gridCol w:w="1551"/>
                  </w:tblGrid>
                  <w:tr w:rsidR="007E6DF4" w:rsidRPr="00512733" w14:paraId="6C758F1C" w14:textId="77777777" w:rsidTr="00657107">
                    <w:trPr>
                      <w:trHeight w:val="300"/>
                    </w:trPr>
                    <w:tc>
                      <w:tcPr>
                        <w:tcW w:w="3280" w:type="dxa"/>
                        <w:tcBorders>
                          <w:top w:val="nil"/>
                          <w:left w:val="nil"/>
                          <w:bottom w:val="nil"/>
                          <w:right w:val="nil"/>
                        </w:tcBorders>
                        <w:shd w:val="clear" w:color="auto" w:fill="auto"/>
                        <w:noWrap/>
                        <w:vAlign w:val="bottom"/>
                        <w:hideMark/>
                      </w:tcPr>
                      <w:p w14:paraId="1EDD039A"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Insignis</w:t>
                        </w:r>
                      </w:p>
                    </w:tc>
                    <w:tc>
                      <w:tcPr>
                        <w:tcW w:w="1551" w:type="dxa"/>
                        <w:tcBorders>
                          <w:top w:val="nil"/>
                          <w:left w:val="nil"/>
                          <w:bottom w:val="nil"/>
                          <w:right w:val="nil"/>
                        </w:tcBorders>
                        <w:shd w:val="clear" w:color="auto" w:fill="auto"/>
                        <w:noWrap/>
                        <w:vAlign w:val="bottom"/>
                        <w:hideMark/>
                      </w:tcPr>
                      <w:p w14:paraId="1FDFEC36" w14:textId="77777777" w:rsidR="007E6DF4" w:rsidRPr="00512733" w:rsidRDefault="007E6DF4" w:rsidP="007E6DF4">
                        <w:pPr>
                          <w:rPr>
                            <w:rFonts w:ascii="Calibri" w:hAnsi="Calibri" w:cs="Calibri"/>
                            <w:color w:val="00B0F0"/>
                            <w:sz w:val="22"/>
                            <w:szCs w:val="22"/>
                            <w:lang w:eastAsia="en-GB"/>
                          </w:rPr>
                        </w:pPr>
                        <w:r w:rsidRPr="00512733">
                          <w:rPr>
                            <w:rFonts w:ascii="Calibri" w:hAnsi="Calibri" w:cs="Calibri"/>
                            <w:color w:val="00B0F0"/>
                            <w:sz w:val="22"/>
                            <w:szCs w:val="22"/>
                            <w:lang w:eastAsia="en-GB"/>
                          </w:rPr>
                          <w:t>£</w:t>
                        </w:r>
                        <w:r>
                          <w:rPr>
                            <w:rFonts w:ascii="Calibri" w:hAnsi="Calibri" w:cs="Calibri"/>
                            <w:color w:val="00B0F0"/>
                            <w:sz w:val="22"/>
                            <w:szCs w:val="22"/>
                            <w:lang w:eastAsia="en-GB"/>
                          </w:rPr>
                          <w:t>454,219.95</w:t>
                        </w:r>
                      </w:p>
                    </w:tc>
                  </w:tr>
                  <w:tr w:rsidR="007E6DF4" w:rsidRPr="00512733" w14:paraId="1FB404B6" w14:textId="77777777" w:rsidTr="00657107">
                    <w:trPr>
                      <w:trHeight w:val="300"/>
                    </w:trPr>
                    <w:tc>
                      <w:tcPr>
                        <w:tcW w:w="3280" w:type="dxa"/>
                        <w:tcBorders>
                          <w:top w:val="nil"/>
                          <w:left w:val="nil"/>
                          <w:bottom w:val="nil"/>
                          <w:right w:val="nil"/>
                        </w:tcBorders>
                        <w:shd w:val="clear" w:color="000000" w:fill="D9D9D9"/>
                        <w:noWrap/>
                        <w:vAlign w:val="bottom"/>
                        <w:hideMark/>
                      </w:tcPr>
                      <w:p w14:paraId="7500078D" w14:textId="77777777" w:rsidR="007E6DF4" w:rsidRPr="00512733" w:rsidRDefault="007E6DF4" w:rsidP="007E6DF4">
                        <w:pPr>
                          <w:rPr>
                            <w:rFonts w:ascii="Calibri" w:hAnsi="Calibri" w:cs="Calibri"/>
                            <w:color w:val="000000"/>
                            <w:sz w:val="22"/>
                            <w:szCs w:val="22"/>
                            <w:lang w:eastAsia="en-GB"/>
                          </w:rPr>
                        </w:pPr>
                        <w:r>
                          <w:rPr>
                            <w:rFonts w:ascii="Calibri" w:hAnsi="Calibri" w:cs="Calibri"/>
                            <w:color w:val="000000"/>
                            <w:sz w:val="22"/>
                            <w:szCs w:val="22"/>
                            <w:lang w:eastAsia="en-GB"/>
                          </w:rPr>
                          <w:t>S</w:t>
                        </w:r>
                        <w:r w:rsidRPr="00512733">
                          <w:rPr>
                            <w:rFonts w:ascii="Calibri" w:hAnsi="Calibri" w:cs="Calibri"/>
                            <w:color w:val="000000"/>
                            <w:sz w:val="22"/>
                            <w:szCs w:val="22"/>
                            <w:lang w:eastAsia="en-GB"/>
                          </w:rPr>
                          <w:t>ub Total</w:t>
                        </w:r>
                      </w:p>
                    </w:tc>
                    <w:tc>
                      <w:tcPr>
                        <w:tcW w:w="1551" w:type="dxa"/>
                        <w:tcBorders>
                          <w:top w:val="nil"/>
                          <w:left w:val="nil"/>
                          <w:bottom w:val="nil"/>
                          <w:right w:val="nil"/>
                        </w:tcBorders>
                        <w:shd w:val="clear" w:color="000000" w:fill="D9D9D9"/>
                        <w:noWrap/>
                        <w:vAlign w:val="bottom"/>
                        <w:hideMark/>
                      </w:tcPr>
                      <w:p w14:paraId="1D2E9919" w14:textId="77777777" w:rsidR="007E6DF4" w:rsidRPr="00512733" w:rsidRDefault="007E6DF4" w:rsidP="007E6DF4">
                        <w:pPr>
                          <w:rPr>
                            <w:rFonts w:ascii="Calibri" w:hAnsi="Calibri" w:cs="Calibri"/>
                            <w:color w:val="000000"/>
                            <w:sz w:val="22"/>
                            <w:szCs w:val="22"/>
                            <w:lang w:eastAsia="en-GB"/>
                          </w:rPr>
                        </w:pPr>
                        <w:r w:rsidRPr="00512733">
                          <w:rPr>
                            <w:rFonts w:ascii="Calibri" w:hAnsi="Calibri" w:cs="Calibri"/>
                            <w:color w:val="000000"/>
                            <w:sz w:val="22"/>
                            <w:szCs w:val="22"/>
                            <w:lang w:eastAsia="en-GB"/>
                          </w:rPr>
                          <w:t xml:space="preserve"> £</w:t>
                        </w:r>
                        <w:r>
                          <w:rPr>
                            <w:rFonts w:ascii="Calibri" w:hAnsi="Calibri" w:cs="Calibri"/>
                            <w:color w:val="000000"/>
                            <w:sz w:val="22"/>
                            <w:szCs w:val="22"/>
                            <w:lang w:eastAsia="en-GB"/>
                          </w:rPr>
                          <w:t>741,272.72</w:t>
                        </w:r>
                        <w:r w:rsidRPr="00512733">
                          <w:rPr>
                            <w:rFonts w:ascii="Calibri" w:hAnsi="Calibri" w:cs="Calibri"/>
                            <w:color w:val="000000"/>
                            <w:sz w:val="22"/>
                            <w:szCs w:val="22"/>
                            <w:lang w:eastAsia="en-GB"/>
                          </w:rPr>
                          <w:t xml:space="preserve"> </w:t>
                        </w:r>
                      </w:p>
                    </w:tc>
                  </w:tr>
                </w:tbl>
                <w:p w14:paraId="58258F89" w14:textId="77777777" w:rsidR="007E6DF4" w:rsidRPr="00512733" w:rsidRDefault="007E6DF4" w:rsidP="007E6DF4">
                  <w:pPr>
                    <w:rPr>
                      <w:rFonts w:ascii="Calibri" w:hAnsi="Calibri" w:cs="Calibri"/>
                      <w:color w:val="000000"/>
                      <w:sz w:val="22"/>
                      <w:szCs w:val="22"/>
                      <w:lang w:eastAsia="en-GB"/>
                    </w:rPr>
                  </w:pPr>
                </w:p>
              </w:tc>
            </w:tr>
          </w:tbl>
          <w:p w14:paraId="542B0A21" w14:textId="385A02D2"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12306391" w14:textId="58AB2291" w:rsidR="00512733" w:rsidRPr="00512733" w:rsidRDefault="00512733" w:rsidP="00512733">
            <w:pPr>
              <w:rPr>
                <w:rFonts w:ascii="Calibri" w:hAnsi="Calibri" w:cs="Calibri"/>
                <w:color w:val="00B0F0"/>
                <w:sz w:val="22"/>
                <w:szCs w:val="22"/>
                <w:lang w:eastAsia="en-GB"/>
              </w:rPr>
            </w:pPr>
          </w:p>
        </w:tc>
      </w:tr>
      <w:tr w:rsidR="00512733" w:rsidRPr="00512733" w14:paraId="6E7B034C" w14:textId="77777777" w:rsidTr="0060274B">
        <w:trPr>
          <w:trHeight w:val="300"/>
        </w:trPr>
        <w:tc>
          <w:tcPr>
            <w:tcW w:w="3280" w:type="dxa"/>
            <w:tcBorders>
              <w:top w:val="nil"/>
              <w:left w:val="nil"/>
              <w:bottom w:val="nil"/>
              <w:right w:val="nil"/>
            </w:tcBorders>
            <w:shd w:val="clear" w:color="auto" w:fill="auto"/>
            <w:noWrap/>
            <w:vAlign w:val="bottom"/>
          </w:tcPr>
          <w:p w14:paraId="706DA14E" w14:textId="249D2EF3"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38D214F6" w14:textId="23919F68" w:rsidR="00512733" w:rsidRPr="00512733" w:rsidRDefault="00512733" w:rsidP="00512733">
            <w:pPr>
              <w:rPr>
                <w:rFonts w:ascii="Calibri" w:hAnsi="Calibri" w:cs="Calibri"/>
                <w:color w:val="00B0F0"/>
                <w:sz w:val="22"/>
                <w:szCs w:val="22"/>
                <w:lang w:eastAsia="en-GB"/>
              </w:rPr>
            </w:pPr>
          </w:p>
        </w:tc>
      </w:tr>
      <w:tr w:rsidR="00512733" w:rsidRPr="00512733" w14:paraId="7FBC2146" w14:textId="77777777" w:rsidTr="0060274B">
        <w:trPr>
          <w:trHeight w:val="300"/>
        </w:trPr>
        <w:tc>
          <w:tcPr>
            <w:tcW w:w="3280" w:type="dxa"/>
            <w:tcBorders>
              <w:top w:val="nil"/>
              <w:left w:val="nil"/>
              <w:bottom w:val="nil"/>
              <w:right w:val="nil"/>
            </w:tcBorders>
            <w:shd w:val="clear" w:color="auto" w:fill="auto"/>
            <w:noWrap/>
            <w:vAlign w:val="bottom"/>
          </w:tcPr>
          <w:p w14:paraId="003A63F6" w14:textId="67C76A12"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5B1996D4" w14:textId="3D1EF5C5" w:rsidR="00512733" w:rsidRPr="00512733" w:rsidRDefault="00512733" w:rsidP="00512733">
            <w:pPr>
              <w:rPr>
                <w:rFonts w:ascii="Calibri" w:hAnsi="Calibri" w:cs="Calibri"/>
                <w:color w:val="00B0F0"/>
                <w:sz w:val="22"/>
                <w:szCs w:val="22"/>
                <w:lang w:eastAsia="en-GB"/>
              </w:rPr>
            </w:pPr>
          </w:p>
        </w:tc>
      </w:tr>
      <w:tr w:rsidR="00512733" w:rsidRPr="00512733" w14:paraId="4F4EAACB" w14:textId="77777777" w:rsidTr="0060274B">
        <w:trPr>
          <w:trHeight w:val="300"/>
        </w:trPr>
        <w:tc>
          <w:tcPr>
            <w:tcW w:w="3280" w:type="dxa"/>
            <w:tcBorders>
              <w:top w:val="nil"/>
              <w:left w:val="nil"/>
              <w:bottom w:val="nil"/>
              <w:right w:val="nil"/>
            </w:tcBorders>
            <w:shd w:val="clear" w:color="auto" w:fill="auto"/>
            <w:noWrap/>
            <w:vAlign w:val="bottom"/>
          </w:tcPr>
          <w:p w14:paraId="6F5575FC" w14:textId="0A9F626E"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3C9C329E" w14:textId="683D16C5" w:rsidR="00512733" w:rsidRPr="00512733" w:rsidRDefault="00512733" w:rsidP="00512733">
            <w:pPr>
              <w:rPr>
                <w:rFonts w:ascii="Calibri" w:hAnsi="Calibri" w:cs="Calibri"/>
                <w:color w:val="00B0F0"/>
                <w:sz w:val="22"/>
                <w:szCs w:val="22"/>
                <w:lang w:eastAsia="en-GB"/>
              </w:rPr>
            </w:pPr>
          </w:p>
        </w:tc>
      </w:tr>
      <w:tr w:rsidR="00512733" w:rsidRPr="00512733" w14:paraId="32D2685B" w14:textId="77777777" w:rsidTr="0060274B">
        <w:trPr>
          <w:trHeight w:val="300"/>
        </w:trPr>
        <w:tc>
          <w:tcPr>
            <w:tcW w:w="3280" w:type="dxa"/>
            <w:tcBorders>
              <w:top w:val="nil"/>
              <w:left w:val="nil"/>
              <w:bottom w:val="nil"/>
              <w:right w:val="nil"/>
            </w:tcBorders>
            <w:shd w:val="clear" w:color="auto" w:fill="auto"/>
            <w:noWrap/>
            <w:vAlign w:val="bottom"/>
          </w:tcPr>
          <w:p w14:paraId="17FB0DF5" w14:textId="69F06234"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15532C2D" w14:textId="1F8FC7CA" w:rsidR="00512733" w:rsidRPr="00512733" w:rsidRDefault="00512733" w:rsidP="00512733">
            <w:pPr>
              <w:rPr>
                <w:rFonts w:ascii="Calibri" w:hAnsi="Calibri" w:cs="Calibri"/>
                <w:color w:val="00B0F0"/>
                <w:sz w:val="22"/>
                <w:szCs w:val="22"/>
                <w:lang w:eastAsia="en-GB"/>
              </w:rPr>
            </w:pPr>
          </w:p>
        </w:tc>
      </w:tr>
      <w:tr w:rsidR="00512733" w:rsidRPr="00512733" w14:paraId="323C59EC" w14:textId="77777777" w:rsidTr="0060274B">
        <w:trPr>
          <w:trHeight w:val="300"/>
        </w:trPr>
        <w:tc>
          <w:tcPr>
            <w:tcW w:w="3280" w:type="dxa"/>
            <w:tcBorders>
              <w:top w:val="nil"/>
              <w:left w:val="nil"/>
              <w:bottom w:val="nil"/>
              <w:right w:val="nil"/>
            </w:tcBorders>
            <w:shd w:val="clear" w:color="auto" w:fill="auto"/>
            <w:noWrap/>
            <w:vAlign w:val="bottom"/>
          </w:tcPr>
          <w:p w14:paraId="4CFA32C4" w14:textId="481CC654"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357A5C86" w14:textId="45F44C37" w:rsidR="00512733" w:rsidRPr="00512733" w:rsidRDefault="00512733" w:rsidP="00512733">
            <w:pPr>
              <w:rPr>
                <w:rFonts w:ascii="Calibri" w:hAnsi="Calibri" w:cs="Calibri"/>
                <w:color w:val="00B0F0"/>
                <w:sz w:val="22"/>
                <w:szCs w:val="22"/>
                <w:lang w:eastAsia="en-GB"/>
              </w:rPr>
            </w:pPr>
          </w:p>
        </w:tc>
      </w:tr>
      <w:tr w:rsidR="00512733" w:rsidRPr="00512733" w14:paraId="354F6694" w14:textId="77777777" w:rsidTr="00E9658A">
        <w:trPr>
          <w:trHeight w:val="300"/>
        </w:trPr>
        <w:tc>
          <w:tcPr>
            <w:tcW w:w="3280" w:type="dxa"/>
            <w:tcBorders>
              <w:top w:val="nil"/>
              <w:left w:val="nil"/>
              <w:bottom w:val="nil"/>
              <w:right w:val="nil"/>
            </w:tcBorders>
            <w:shd w:val="clear" w:color="auto" w:fill="auto"/>
            <w:noWrap/>
            <w:vAlign w:val="bottom"/>
          </w:tcPr>
          <w:p w14:paraId="50527306" w14:textId="783AC125"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auto" w:fill="auto"/>
            <w:noWrap/>
            <w:vAlign w:val="bottom"/>
          </w:tcPr>
          <w:p w14:paraId="0613812E" w14:textId="7C3429F6" w:rsidR="00512733" w:rsidRPr="00512733" w:rsidRDefault="00512733" w:rsidP="00512733">
            <w:pPr>
              <w:rPr>
                <w:rFonts w:ascii="Calibri" w:hAnsi="Calibri" w:cs="Calibri"/>
                <w:color w:val="00B0F0"/>
                <w:sz w:val="22"/>
                <w:szCs w:val="22"/>
                <w:lang w:eastAsia="en-GB"/>
              </w:rPr>
            </w:pPr>
          </w:p>
        </w:tc>
      </w:tr>
      <w:tr w:rsidR="00512733" w:rsidRPr="00512733" w14:paraId="47B6EDFF" w14:textId="77777777" w:rsidTr="00E9658A">
        <w:trPr>
          <w:trHeight w:val="300"/>
        </w:trPr>
        <w:tc>
          <w:tcPr>
            <w:tcW w:w="3280" w:type="dxa"/>
            <w:tcBorders>
              <w:top w:val="nil"/>
              <w:left w:val="nil"/>
              <w:bottom w:val="nil"/>
              <w:right w:val="nil"/>
            </w:tcBorders>
            <w:shd w:val="clear" w:color="000000" w:fill="D9D9D9"/>
            <w:noWrap/>
            <w:vAlign w:val="bottom"/>
          </w:tcPr>
          <w:p w14:paraId="421EFD54" w14:textId="73513FA8" w:rsidR="00512733" w:rsidRPr="00512733" w:rsidRDefault="00512733" w:rsidP="00512733">
            <w:pPr>
              <w:rPr>
                <w:rFonts w:ascii="Calibri" w:hAnsi="Calibri" w:cs="Calibri"/>
                <w:color w:val="000000"/>
                <w:sz w:val="22"/>
                <w:szCs w:val="22"/>
                <w:lang w:eastAsia="en-GB"/>
              </w:rPr>
            </w:pPr>
          </w:p>
        </w:tc>
        <w:tc>
          <w:tcPr>
            <w:tcW w:w="1551" w:type="dxa"/>
            <w:tcBorders>
              <w:top w:val="nil"/>
              <w:left w:val="nil"/>
              <w:bottom w:val="nil"/>
              <w:right w:val="nil"/>
            </w:tcBorders>
            <w:shd w:val="clear" w:color="000000" w:fill="D9D9D9"/>
            <w:noWrap/>
            <w:vAlign w:val="bottom"/>
          </w:tcPr>
          <w:p w14:paraId="39E956E2" w14:textId="01108F2C" w:rsidR="00512733" w:rsidRPr="00512733" w:rsidRDefault="00512733" w:rsidP="00512733">
            <w:pPr>
              <w:rPr>
                <w:rFonts w:ascii="Calibri" w:hAnsi="Calibri" w:cs="Calibri"/>
                <w:color w:val="000000"/>
                <w:sz w:val="22"/>
                <w:szCs w:val="22"/>
                <w:lang w:eastAsia="en-GB"/>
              </w:rPr>
            </w:pPr>
          </w:p>
        </w:tc>
      </w:tr>
    </w:tbl>
    <w:p w14:paraId="7E537A69" w14:textId="77777777" w:rsidR="00F606ED" w:rsidRDefault="00F606ED" w:rsidP="006112E9">
      <w:pPr>
        <w:ind w:left="720" w:hanging="720"/>
        <w:rPr>
          <w:rFonts w:ascii="Calibri" w:hAnsi="Calibri" w:cs="Times New Roman"/>
          <w:sz w:val="28"/>
          <w:szCs w:val="28"/>
        </w:rPr>
      </w:pPr>
    </w:p>
    <w:p w14:paraId="02E1E2EB" w14:textId="7DD20D41" w:rsidR="006112E9" w:rsidRDefault="004B7CD0" w:rsidP="006112E9">
      <w:pPr>
        <w:ind w:left="720" w:hanging="720"/>
        <w:rPr>
          <w:rFonts w:ascii="Calibri" w:hAnsi="Calibri" w:cs="Times New Roman"/>
          <w:sz w:val="28"/>
          <w:szCs w:val="28"/>
        </w:rPr>
      </w:pPr>
      <w:r>
        <w:rPr>
          <w:rFonts w:ascii="Calibri" w:hAnsi="Calibri" w:cs="Times New Roman"/>
          <w:sz w:val="28"/>
          <w:szCs w:val="28"/>
        </w:rPr>
        <w:t>Ware</w:t>
      </w:r>
      <w:r w:rsidR="006112E9">
        <w:rPr>
          <w:rFonts w:ascii="Calibri" w:hAnsi="Calibri" w:cs="Times New Roman"/>
          <w:sz w:val="28"/>
          <w:szCs w:val="28"/>
        </w:rPr>
        <w:t xml:space="preserve"> Town Council</w:t>
      </w:r>
    </w:p>
    <w:p w14:paraId="2ECB04B3" w14:textId="77777777" w:rsidR="006112E9" w:rsidRPr="001B5D38" w:rsidRDefault="006112E9" w:rsidP="006112E9">
      <w:pPr>
        <w:ind w:left="720" w:hanging="720"/>
        <w:rPr>
          <w:rFonts w:ascii="Calibri" w:hAnsi="Calibri" w:cs="Times New Roman"/>
          <w:b/>
          <w:u w:val="single"/>
        </w:rPr>
      </w:pPr>
    </w:p>
    <w:p w14:paraId="3D800AC4" w14:textId="2C76CB8B" w:rsidR="006112E9" w:rsidRDefault="006112E9" w:rsidP="006112E9">
      <w:pPr>
        <w:ind w:left="720" w:hanging="720"/>
        <w:rPr>
          <w:rFonts w:ascii="Calibri" w:hAnsi="Calibri" w:cs="Times New Roman"/>
        </w:rPr>
      </w:pPr>
      <w:r>
        <w:rPr>
          <w:rFonts w:ascii="Calibri" w:hAnsi="Calibri" w:cs="Times New Roman"/>
        </w:rPr>
        <w:t>Financial notes 20</w:t>
      </w:r>
      <w:r w:rsidR="00CD0EA3">
        <w:rPr>
          <w:rFonts w:ascii="Calibri" w:hAnsi="Calibri" w:cs="Times New Roman"/>
        </w:rPr>
        <w:t>2</w:t>
      </w:r>
      <w:r w:rsidR="00473061">
        <w:rPr>
          <w:rFonts w:ascii="Calibri" w:hAnsi="Calibri" w:cs="Times New Roman"/>
        </w:rPr>
        <w:t>2</w:t>
      </w:r>
      <w:r>
        <w:rPr>
          <w:rFonts w:ascii="Calibri" w:hAnsi="Calibri" w:cs="Times New Roman"/>
        </w:rPr>
        <w:t>-</w:t>
      </w:r>
      <w:r w:rsidR="004B7CD0">
        <w:rPr>
          <w:rFonts w:ascii="Calibri" w:hAnsi="Calibri" w:cs="Times New Roman"/>
        </w:rPr>
        <w:t>2</w:t>
      </w:r>
      <w:r w:rsidR="00473061">
        <w:rPr>
          <w:rFonts w:ascii="Calibri" w:hAnsi="Calibri" w:cs="Times New Roman"/>
        </w:rPr>
        <w:t>3</w:t>
      </w:r>
    </w:p>
    <w:p w14:paraId="7429D379" w14:textId="77777777" w:rsidR="006112E9" w:rsidRDefault="006112E9" w:rsidP="006112E9">
      <w:pPr>
        <w:ind w:left="720" w:hanging="720"/>
        <w:rPr>
          <w:rFonts w:ascii="Calibri" w:hAnsi="Calibri" w:cs="Times New Roman"/>
        </w:rPr>
      </w:pPr>
    </w:p>
    <w:p w14:paraId="03A2B3BC" w14:textId="77777777" w:rsidR="006112E9" w:rsidRDefault="006112E9" w:rsidP="006112E9">
      <w:pPr>
        <w:rPr>
          <w:rFonts w:ascii="Calibri" w:hAnsi="Calibri" w:cs="Times New Roman"/>
        </w:rPr>
      </w:pPr>
      <w:r>
        <w:rPr>
          <w:rFonts w:ascii="Calibri" w:hAnsi="Calibri" w:cs="Times New Roman"/>
        </w:rPr>
        <w:t>Additional entries to meet the requirements of the Local Government Transparency Code 2014 for Councils with income or expenditure exceeding £200K are noted*. Any amendments to the details will be published in the council minutes as they occur with an annual summary to tie in with the Financial Papers.</w:t>
      </w:r>
    </w:p>
    <w:p w14:paraId="13D5E0A2" w14:textId="77777777" w:rsidR="006112E9" w:rsidRDefault="006112E9" w:rsidP="006112E9">
      <w:pPr>
        <w:ind w:left="720" w:hanging="720"/>
        <w:rPr>
          <w:rFonts w:ascii="Calibri" w:hAnsi="Calibri" w:cs="Times New Roman"/>
        </w:rPr>
      </w:pPr>
    </w:p>
    <w:p w14:paraId="0F175636" w14:textId="77777777" w:rsidR="006112E9" w:rsidRPr="009A5BD0" w:rsidRDefault="006112E9" w:rsidP="006112E9">
      <w:pPr>
        <w:ind w:left="720" w:hanging="720"/>
        <w:rPr>
          <w:rFonts w:ascii="Calibri" w:hAnsi="Calibri" w:cs="Times New Roman"/>
          <w:b/>
          <w:u w:val="single"/>
        </w:rPr>
      </w:pPr>
      <w:r w:rsidRPr="009A5BD0">
        <w:rPr>
          <w:rFonts w:ascii="Calibri" w:hAnsi="Calibri" w:cs="Times New Roman"/>
          <w:b/>
          <w:u w:val="single"/>
        </w:rPr>
        <w:t>Debtors</w:t>
      </w:r>
    </w:p>
    <w:p w14:paraId="0D53014E" w14:textId="77777777" w:rsidR="006112E9" w:rsidRDefault="006112E9" w:rsidP="006112E9">
      <w:pPr>
        <w:ind w:left="720" w:hanging="720"/>
        <w:rPr>
          <w:rFonts w:ascii="Calibri" w:hAnsi="Calibri" w:cs="Times New Roman"/>
        </w:rPr>
      </w:pPr>
    </w:p>
    <w:p w14:paraId="4465BCD7" w14:textId="77777777" w:rsidR="006112E9" w:rsidRPr="0028615E" w:rsidRDefault="006112E9" w:rsidP="006112E9">
      <w:pPr>
        <w:ind w:left="720" w:hanging="720"/>
        <w:rPr>
          <w:rFonts w:ascii="Calibri" w:hAnsi="Calibri" w:cs="Times New Roman"/>
          <w:b/>
        </w:rPr>
      </w:pPr>
      <w:r w:rsidRPr="0028615E">
        <w:rPr>
          <w:rFonts w:ascii="Calibri" w:hAnsi="Calibri" w:cs="Times New Roman"/>
          <w:b/>
        </w:rPr>
        <w:t xml:space="preserve">Trade Debtors </w:t>
      </w:r>
    </w:p>
    <w:p w14:paraId="0E0A6418" w14:textId="77777777" w:rsidR="006112E9" w:rsidRDefault="006112E9" w:rsidP="006112E9">
      <w:pPr>
        <w:ind w:left="720" w:hanging="720"/>
        <w:rPr>
          <w:rFonts w:ascii="Calibri" w:hAnsi="Calibri" w:cs="Times New Roman"/>
        </w:rPr>
      </w:pPr>
    </w:p>
    <w:p w14:paraId="3FAE93FB" w14:textId="77777777" w:rsidR="006112E9" w:rsidRDefault="006112E9" w:rsidP="006112E9">
      <w:pPr>
        <w:ind w:left="720" w:hanging="720"/>
        <w:rPr>
          <w:rFonts w:ascii="Calibri" w:hAnsi="Calibri" w:cs="Times New Roman"/>
        </w:rPr>
      </w:pPr>
      <w:r>
        <w:rPr>
          <w:rFonts w:ascii="Calibri" w:hAnsi="Calibri" w:cs="Times New Roman"/>
        </w:rPr>
        <w:t>Represented by:</w:t>
      </w:r>
    </w:p>
    <w:p w14:paraId="276FE4EB" w14:textId="77777777" w:rsidR="006112E9" w:rsidRDefault="006112E9" w:rsidP="006112E9">
      <w:pPr>
        <w:ind w:left="720" w:hanging="720"/>
        <w:rPr>
          <w:rFonts w:ascii="Calibri" w:hAnsi="Calibri" w:cs="Times New Roman"/>
        </w:rPr>
      </w:pPr>
    </w:p>
    <w:p w14:paraId="0AADD1F5" w14:textId="38854EF8" w:rsidR="006112E9" w:rsidRDefault="00C06BB0" w:rsidP="006112E9">
      <w:pPr>
        <w:ind w:left="720" w:hanging="720"/>
        <w:rPr>
          <w:rFonts w:ascii="Calibri" w:hAnsi="Calibri" w:cs="Times New Roman"/>
        </w:rPr>
      </w:pPr>
      <w:r>
        <w:rPr>
          <w:rFonts w:ascii="Calibri" w:hAnsi="Calibri" w:cs="Times New Roman"/>
        </w:rPr>
        <w:t>Powell</w:t>
      </w:r>
      <w:r w:rsidR="00CC69FF">
        <w:rPr>
          <w:rFonts w:ascii="Calibri" w:hAnsi="Calibri" w:cs="Times New Roman"/>
        </w:rPr>
        <w:t>’</w:t>
      </w:r>
      <w:r>
        <w:rPr>
          <w:rFonts w:ascii="Calibri" w:hAnsi="Calibri" w:cs="Times New Roman"/>
        </w:rPr>
        <w:t>s Funeral Services £</w:t>
      </w:r>
      <w:r w:rsidR="00473061">
        <w:rPr>
          <w:rFonts w:ascii="Calibri" w:hAnsi="Calibri" w:cs="Times New Roman"/>
        </w:rPr>
        <w:t>7</w:t>
      </w:r>
      <w:r>
        <w:rPr>
          <w:rFonts w:ascii="Calibri" w:hAnsi="Calibri" w:cs="Times New Roman"/>
        </w:rPr>
        <w:t>,</w:t>
      </w:r>
      <w:r w:rsidR="00473061">
        <w:rPr>
          <w:rFonts w:ascii="Calibri" w:hAnsi="Calibri" w:cs="Times New Roman"/>
        </w:rPr>
        <w:t>600</w:t>
      </w:r>
      <w:r w:rsidR="00F65701">
        <w:rPr>
          <w:rFonts w:ascii="Calibri" w:hAnsi="Calibri" w:cs="Times New Roman"/>
        </w:rPr>
        <w:t xml:space="preserve">.00, </w:t>
      </w:r>
      <w:r w:rsidR="00473061">
        <w:rPr>
          <w:rFonts w:ascii="Calibri" w:hAnsi="Calibri" w:cs="Times New Roman"/>
        </w:rPr>
        <w:t xml:space="preserve">East Herts £2013.98 </w:t>
      </w:r>
      <w:r w:rsidR="00F65701">
        <w:rPr>
          <w:rFonts w:ascii="Calibri" w:hAnsi="Calibri" w:cs="Times New Roman"/>
        </w:rPr>
        <w:t>J Day &amp; Son £</w:t>
      </w:r>
      <w:r w:rsidR="00473061">
        <w:rPr>
          <w:rFonts w:ascii="Calibri" w:hAnsi="Calibri" w:cs="Times New Roman"/>
        </w:rPr>
        <w:t>700.00</w:t>
      </w:r>
      <w:r w:rsidR="00F65701">
        <w:rPr>
          <w:rFonts w:ascii="Calibri" w:hAnsi="Calibri" w:cs="Times New Roman"/>
        </w:rPr>
        <w:t xml:space="preserve">, </w:t>
      </w:r>
      <w:r w:rsidR="00473061">
        <w:rPr>
          <w:rFonts w:ascii="Calibri" w:hAnsi="Calibri" w:cs="Times New Roman"/>
        </w:rPr>
        <w:t>Ware Museum</w:t>
      </w:r>
      <w:r w:rsidR="00F65701">
        <w:rPr>
          <w:rFonts w:ascii="Calibri" w:hAnsi="Calibri" w:cs="Times New Roman"/>
        </w:rPr>
        <w:t xml:space="preserve"> £</w:t>
      </w:r>
      <w:r w:rsidR="00473061">
        <w:rPr>
          <w:rFonts w:ascii="Calibri" w:hAnsi="Calibri" w:cs="Times New Roman"/>
        </w:rPr>
        <w:t>10</w:t>
      </w:r>
      <w:r w:rsidR="00F65701">
        <w:rPr>
          <w:rFonts w:ascii="Calibri" w:hAnsi="Calibri" w:cs="Times New Roman"/>
        </w:rPr>
        <w:t>0.00</w:t>
      </w:r>
    </w:p>
    <w:p w14:paraId="495C5B87" w14:textId="77777777" w:rsidR="006112E9" w:rsidRDefault="006112E9" w:rsidP="006112E9">
      <w:pPr>
        <w:ind w:left="720" w:hanging="720"/>
        <w:rPr>
          <w:rFonts w:ascii="Calibri" w:hAnsi="Calibri" w:cs="Times New Roman"/>
        </w:rPr>
      </w:pPr>
    </w:p>
    <w:p w14:paraId="7730145E" w14:textId="77777777" w:rsidR="006112E9" w:rsidRPr="0000069C" w:rsidRDefault="006112E9" w:rsidP="006112E9">
      <w:pPr>
        <w:ind w:left="720" w:hanging="720"/>
        <w:rPr>
          <w:rFonts w:ascii="Calibri" w:hAnsi="Calibri" w:cs="Times New Roman"/>
          <w:b/>
        </w:rPr>
      </w:pPr>
      <w:r w:rsidRPr="0000069C">
        <w:rPr>
          <w:rFonts w:ascii="Calibri" w:hAnsi="Calibri" w:cs="Times New Roman"/>
          <w:b/>
        </w:rPr>
        <w:t>VAT Debtors</w:t>
      </w:r>
    </w:p>
    <w:p w14:paraId="0A8A618C" w14:textId="77777777" w:rsidR="006112E9" w:rsidRDefault="006112E9" w:rsidP="006112E9">
      <w:pPr>
        <w:ind w:left="720" w:hanging="720"/>
        <w:rPr>
          <w:rFonts w:ascii="Calibri" w:hAnsi="Calibri" w:cs="Times New Roman"/>
        </w:rPr>
      </w:pPr>
    </w:p>
    <w:p w14:paraId="79CCF406" w14:textId="6DF718E4" w:rsidR="006112E9" w:rsidRDefault="006112E9" w:rsidP="006112E9">
      <w:pPr>
        <w:ind w:left="720" w:hanging="720"/>
        <w:rPr>
          <w:rFonts w:ascii="Calibri" w:hAnsi="Calibri" w:cs="Times New Roman"/>
        </w:rPr>
      </w:pPr>
      <w:r>
        <w:rPr>
          <w:rFonts w:ascii="Calibri" w:hAnsi="Calibri" w:cs="Times New Roman"/>
        </w:rPr>
        <w:t>VAT debtor of £</w:t>
      </w:r>
      <w:r w:rsidR="00473061">
        <w:rPr>
          <w:rFonts w:ascii="Calibri" w:hAnsi="Calibri" w:cs="Times New Roman"/>
        </w:rPr>
        <w:t>1</w:t>
      </w:r>
      <w:r w:rsidR="004B4D21">
        <w:rPr>
          <w:rFonts w:ascii="Calibri" w:hAnsi="Calibri" w:cs="Times New Roman"/>
        </w:rPr>
        <w:t>34,</w:t>
      </w:r>
      <w:r w:rsidR="00473061">
        <w:rPr>
          <w:rFonts w:ascii="Calibri" w:hAnsi="Calibri" w:cs="Times New Roman"/>
        </w:rPr>
        <w:t>729</w:t>
      </w:r>
      <w:r w:rsidR="004B4D21">
        <w:rPr>
          <w:rFonts w:ascii="Calibri" w:hAnsi="Calibri" w:cs="Times New Roman"/>
        </w:rPr>
        <w:t>.</w:t>
      </w:r>
      <w:r w:rsidR="00473061">
        <w:rPr>
          <w:rFonts w:ascii="Calibri" w:hAnsi="Calibri" w:cs="Times New Roman"/>
        </w:rPr>
        <w:t>66</w:t>
      </w:r>
      <w:r>
        <w:rPr>
          <w:rFonts w:ascii="Calibri" w:hAnsi="Calibri" w:cs="Times New Roman"/>
        </w:rPr>
        <w:t xml:space="preserve"> relating to 20</w:t>
      </w:r>
      <w:r w:rsidR="00CD0EA3">
        <w:rPr>
          <w:rFonts w:ascii="Calibri" w:hAnsi="Calibri" w:cs="Times New Roman"/>
        </w:rPr>
        <w:t>2</w:t>
      </w:r>
      <w:r w:rsidR="00473061">
        <w:rPr>
          <w:rFonts w:ascii="Calibri" w:hAnsi="Calibri" w:cs="Times New Roman"/>
        </w:rPr>
        <w:t>2</w:t>
      </w:r>
      <w:r>
        <w:rPr>
          <w:rFonts w:ascii="Calibri" w:hAnsi="Calibri" w:cs="Times New Roman"/>
        </w:rPr>
        <w:t>/</w:t>
      </w:r>
      <w:r w:rsidR="00C836B6">
        <w:rPr>
          <w:rFonts w:ascii="Calibri" w:hAnsi="Calibri" w:cs="Times New Roman"/>
        </w:rPr>
        <w:t>2</w:t>
      </w:r>
      <w:r w:rsidR="00473061">
        <w:rPr>
          <w:rFonts w:ascii="Calibri" w:hAnsi="Calibri" w:cs="Times New Roman"/>
        </w:rPr>
        <w:t>3</w:t>
      </w:r>
      <w:r>
        <w:rPr>
          <w:rFonts w:ascii="Calibri" w:hAnsi="Calibri" w:cs="Times New Roman"/>
        </w:rPr>
        <w:t xml:space="preserve"> Quarter 4, falls due from HMRC in May 20</w:t>
      </w:r>
      <w:r w:rsidR="00C836B6">
        <w:rPr>
          <w:rFonts w:ascii="Calibri" w:hAnsi="Calibri" w:cs="Times New Roman"/>
        </w:rPr>
        <w:t>2</w:t>
      </w:r>
      <w:r w:rsidR="00473061">
        <w:rPr>
          <w:rFonts w:ascii="Calibri" w:hAnsi="Calibri" w:cs="Times New Roman"/>
        </w:rPr>
        <w:t>3</w:t>
      </w:r>
      <w:r>
        <w:rPr>
          <w:rFonts w:ascii="Calibri" w:hAnsi="Calibri" w:cs="Times New Roman"/>
        </w:rPr>
        <w:t>.</w:t>
      </w:r>
    </w:p>
    <w:p w14:paraId="46BA84EA" w14:textId="77777777" w:rsidR="006112E9" w:rsidRDefault="006112E9" w:rsidP="006112E9">
      <w:pPr>
        <w:ind w:left="720" w:hanging="720"/>
        <w:rPr>
          <w:rFonts w:ascii="Calibri" w:hAnsi="Calibri" w:cs="Times New Roman"/>
        </w:rPr>
      </w:pPr>
    </w:p>
    <w:p w14:paraId="7C89CCDC" w14:textId="77777777" w:rsidR="006112E9" w:rsidRDefault="006112E9" w:rsidP="006112E9">
      <w:pPr>
        <w:ind w:left="720" w:hanging="720"/>
        <w:rPr>
          <w:rFonts w:ascii="Calibri" w:hAnsi="Calibri" w:cs="Times New Roman"/>
          <w:b/>
        </w:rPr>
      </w:pPr>
      <w:r>
        <w:rPr>
          <w:rFonts w:ascii="Calibri" w:hAnsi="Calibri" w:cs="Times New Roman"/>
          <w:b/>
        </w:rPr>
        <w:t xml:space="preserve">Advanced Payments </w:t>
      </w:r>
    </w:p>
    <w:p w14:paraId="4D851B8B" w14:textId="77777777" w:rsidR="006112E9" w:rsidRDefault="006112E9" w:rsidP="006112E9">
      <w:pPr>
        <w:ind w:left="720" w:hanging="720"/>
        <w:rPr>
          <w:rFonts w:ascii="Calibri" w:hAnsi="Calibri" w:cs="Times New Roman"/>
          <w:b/>
        </w:rPr>
      </w:pPr>
    </w:p>
    <w:p w14:paraId="067E74A6" w14:textId="55F5E966" w:rsidR="006112E9" w:rsidRDefault="006112E9" w:rsidP="006112E9">
      <w:pPr>
        <w:ind w:left="720" w:hanging="720"/>
        <w:rPr>
          <w:rFonts w:ascii="Calibri" w:hAnsi="Calibri" w:cs="Times New Roman"/>
        </w:rPr>
      </w:pPr>
      <w:r w:rsidRPr="00764317">
        <w:rPr>
          <w:rFonts w:ascii="Calibri" w:hAnsi="Calibri" w:cs="Times New Roman"/>
        </w:rPr>
        <w:t>Total £</w:t>
      </w:r>
      <w:r w:rsidR="006B3989">
        <w:rPr>
          <w:rFonts w:ascii="Calibri" w:hAnsi="Calibri" w:cs="Times New Roman"/>
        </w:rPr>
        <w:t>0.00</w:t>
      </w:r>
    </w:p>
    <w:p w14:paraId="3C4DACEB" w14:textId="77777777" w:rsidR="006112E9" w:rsidRDefault="006112E9" w:rsidP="006112E9">
      <w:pPr>
        <w:ind w:left="720" w:hanging="720"/>
        <w:rPr>
          <w:rFonts w:ascii="Calibri" w:hAnsi="Calibri" w:cs="Times New Roman"/>
          <w:b/>
        </w:rPr>
      </w:pPr>
    </w:p>
    <w:p w14:paraId="0AEF7815" w14:textId="77777777" w:rsidR="006112E9" w:rsidRDefault="006112E9" w:rsidP="006112E9">
      <w:pPr>
        <w:ind w:left="720" w:hanging="720"/>
        <w:rPr>
          <w:rFonts w:ascii="Calibri" w:hAnsi="Calibri" w:cs="Times New Roman"/>
          <w:b/>
        </w:rPr>
      </w:pPr>
      <w:r w:rsidRPr="000C0826">
        <w:rPr>
          <w:rFonts w:ascii="Calibri" w:hAnsi="Calibri" w:cs="Times New Roman"/>
          <w:b/>
        </w:rPr>
        <w:t>Creditors</w:t>
      </w:r>
    </w:p>
    <w:p w14:paraId="1FDE86C3" w14:textId="77777777" w:rsidR="006112E9" w:rsidRDefault="006112E9" w:rsidP="006112E9">
      <w:pPr>
        <w:ind w:left="720" w:hanging="720"/>
        <w:rPr>
          <w:rFonts w:ascii="Calibri" w:hAnsi="Calibri" w:cs="Times New Roman"/>
          <w:b/>
        </w:rPr>
      </w:pPr>
    </w:p>
    <w:p w14:paraId="36E4A51B" w14:textId="062E1331" w:rsidR="006112E9" w:rsidRPr="00164294" w:rsidRDefault="00C836B6" w:rsidP="006112E9">
      <w:pPr>
        <w:rPr>
          <w:rFonts w:ascii="Calibri" w:hAnsi="Calibri" w:cs="Times New Roman"/>
        </w:rPr>
      </w:pPr>
      <w:r>
        <w:rPr>
          <w:rFonts w:ascii="Calibri" w:hAnsi="Calibri" w:cs="Times New Roman"/>
        </w:rPr>
        <w:t>W</w:t>
      </w:r>
      <w:r w:rsidR="006112E9" w:rsidRPr="00164294">
        <w:rPr>
          <w:rFonts w:ascii="Calibri" w:hAnsi="Calibri" w:cs="Times New Roman"/>
        </w:rPr>
        <w:t xml:space="preserve">TC </w:t>
      </w:r>
      <w:r w:rsidR="006112E9">
        <w:rPr>
          <w:rFonts w:ascii="Calibri" w:hAnsi="Calibri" w:cs="Times New Roman"/>
        </w:rPr>
        <w:t>payment policy is to pay all creditors</w:t>
      </w:r>
      <w:r>
        <w:rPr>
          <w:rFonts w:ascii="Calibri" w:hAnsi="Calibri" w:cs="Times New Roman"/>
        </w:rPr>
        <w:t xml:space="preserve"> on </w:t>
      </w:r>
      <w:r w:rsidR="00593142">
        <w:rPr>
          <w:rFonts w:ascii="Calibri" w:hAnsi="Calibri" w:cs="Times New Roman"/>
        </w:rPr>
        <w:t>30-day</w:t>
      </w:r>
      <w:r>
        <w:rPr>
          <w:rFonts w:ascii="Calibri" w:hAnsi="Calibri" w:cs="Times New Roman"/>
        </w:rPr>
        <w:t xml:space="preserve"> net payment </w:t>
      </w:r>
      <w:r w:rsidR="00593142">
        <w:rPr>
          <w:rFonts w:ascii="Calibri" w:hAnsi="Calibri" w:cs="Times New Roman"/>
        </w:rPr>
        <w:t>terms,</w:t>
      </w:r>
      <w:r w:rsidR="006112E9">
        <w:rPr>
          <w:rFonts w:ascii="Calibri" w:hAnsi="Calibri" w:cs="Times New Roman"/>
        </w:rPr>
        <w:t xml:space="preserve"> following validation by the </w:t>
      </w:r>
      <w:r>
        <w:rPr>
          <w:rFonts w:ascii="Calibri" w:hAnsi="Calibri" w:cs="Times New Roman"/>
        </w:rPr>
        <w:t xml:space="preserve">RFO, </w:t>
      </w:r>
      <w:r w:rsidR="006112E9">
        <w:rPr>
          <w:rFonts w:ascii="Calibri" w:hAnsi="Calibri" w:cs="Times New Roman"/>
        </w:rPr>
        <w:t xml:space="preserve">Clerk and approval </w:t>
      </w:r>
      <w:r>
        <w:rPr>
          <w:rFonts w:ascii="Calibri" w:hAnsi="Calibri" w:cs="Times New Roman"/>
        </w:rPr>
        <w:t>by at least 2 members of the Finance and Policy committee</w:t>
      </w:r>
      <w:r w:rsidR="006112E9">
        <w:rPr>
          <w:rFonts w:ascii="Calibri" w:hAnsi="Calibri" w:cs="Times New Roman"/>
        </w:rPr>
        <w:t>.</w:t>
      </w:r>
      <w:r w:rsidR="006112E9" w:rsidRPr="00164294">
        <w:rPr>
          <w:rFonts w:ascii="Calibri" w:hAnsi="Calibri" w:cs="Times New Roman"/>
        </w:rPr>
        <w:t xml:space="preserve"> </w:t>
      </w:r>
    </w:p>
    <w:p w14:paraId="2C2F3A49" w14:textId="77777777" w:rsidR="006112E9" w:rsidRPr="00D84532" w:rsidRDefault="006112E9" w:rsidP="006112E9">
      <w:pPr>
        <w:rPr>
          <w:rFonts w:ascii="Calibri" w:hAnsi="Calibri" w:cs="Times New Roman"/>
        </w:rPr>
      </w:pPr>
    </w:p>
    <w:p w14:paraId="4E758687" w14:textId="77777777" w:rsidR="006112E9" w:rsidRDefault="006112E9" w:rsidP="006112E9">
      <w:pPr>
        <w:ind w:left="720" w:hanging="720"/>
        <w:rPr>
          <w:rFonts w:ascii="Calibri" w:hAnsi="Calibri" w:cs="Times New Roman"/>
          <w:b/>
        </w:rPr>
      </w:pPr>
      <w:r>
        <w:rPr>
          <w:rFonts w:ascii="Calibri" w:hAnsi="Calibri" w:cs="Times New Roman"/>
          <w:b/>
        </w:rPr>
        <w:lastRenderedPageBreak/>
        <w:t>Expenditure reports*</w:t>
      </w:r>
    </w:p>
    <w:p w14:paraId="0DB6CDC0" w14:textId="77777777" w:rsidR="006112E9" w:rsidRDefault="006112E9" w:rsidP="006112E9">
      <w:pPr>
        <w:ind w:left="720" w:hanging="720"/>
        <w:rPr>
          <w:rFonts w:ascii="Calibri" w:hAnsi="Calibri" w:cs="Times New Roman"/>
          <w:b/>
        </w:rPr>
      </w:pPr>
    </w:p>
    <w:p w14:paraId="38FFF706" w14:textId="2B1AE900" w:rsidR="006112E9" w:rsidRDefault="006112E9" w:rsidP="006112E9">
      <w:pPr>
        <w:rPr>
          <w:rFonts w:ascii="Calibri" w:hAnsi="Calibri" w:cs="Times New Roman"/>
        </w:rPr>
      </w:pPr>
      <w:r w:rsidRPr="00224BFE">
        <w:rPr>
          <w:rFonts w:ascii="Calibri" w:hAnsi="Calibri" w:cs="Times New Roman"/>
        </w:rPr>
        <w:t xml:space="preserve">All </w:t>
      </w:r>
      <w:r w:rsidR="004B7CD0">
        <w:rPr>
          <w:rFonts w:ascii="Calibri" w:hAnsi="Calibri" w:cs="Times New Roman"/>
        </w:rPr>
        <w:t>W</w:t>
      </w:r>
      <w:r w:rsidRPr="00224BFE">
        <w:rPr>
          <w:rFonts w:ascii="Calibri" w:hAnsi="Calibri" w:cs="Times New Roman"/>
        </w:rPr>
        <w:t xml:space="preserve">TC expenditure is reported to the Full Council, with </w:t>
      </w:r>
      <w:r w:rsidR="00433866">
        <w:rPr>
          <w:rFonts w:ascii="Calibri" w:hAnsi="Calibri" w:cs="Times New Roman"/>
        </w:rPr>
        <w:t xml:space="preserve">a report for </w:t>
      </w:r>
      <w:r w:rsidRPr="00224BFE">
        <w:rPr>
          <w:rFonts w:ascii="Calibri" w:hAnsi="Calibri" w:cs="Times New Roman"/>
        </w:rPr>
        <w:t xml:space="preserve">expenditure </w:t>
      </w:r>
      <w:r w:rsidR="00433866">
        <w:rPr>
          <w:rFonts w:ascii="Calibri" w:hAnsi="Calibri" w:cs="Times New Roman"/>
        </w:rPr>
        <w:t>over £500</w:t>
      </w:r>
      <w:r w:rsidRPr="00224BFE">
        <w:rPr>
          <w:rFonts w:ascii="Calibri" w:hAnsi="Calibri" w:cs="Times New Roman"/>
        </w:rPr>
        <w:t xml:space="preserve"> published on the websit</w:t>
      </w:r>
      <w:r w:rsidR="00433866">
        <w:rPr>
          <w:rFonts w:ascii="Calibri" w:hAnsi="Calibri" w:cs="Times New Roman"/>
        </w:rPr>
        <w:t>e.</w:t>
      </w:r>
    </w:p>
    <w:p w14:paraId="4EB46477" w14:textId="77777777" w:rsidR="006112E9" w:rsidRDefault="006112E9" w:rsidP="006112E9">
      <w:pPr>
        <w:rPr>
          <w:rFonts w:ascii="Calibri" w:hAnsi="Calibri" w:cs="Times New Roman"/>
        </w:rPr>
      </w:pPr>
    </w:p>
    <w:p w14:paraId="797F076A" w14:textId="25B5C404" w:rsidR="006112E9" w:rsidRDefault="006112E9" w:rsidP="006112E9">
      <w:pPr>
        <w:rPr>
          <w:rFonts w:ascii="Calibri" w:hAnsi="Calibri" w:cs="Times New Roman"/>
        </w:rPr>
      </w:pPr>
      <w:r>
        <w:rPr>
          <w:rFonts w:ascii="Calibri" w:hAnsi="Calibri" w:cs="Times New Roman"/>
        </w:rPr>
        <w:t xml:space="preserve">Management reports related to expenditure and income are published monthly for review at Full Council and published on the website and appropriate notice boards. Additional reporting is available for areas of activity that have cost and income headings i.e. </w:t>
      </w:r>
      <w:r w:rsidR="00340143">
        <w:rPr>
          <w:rFonts w:ascii="Calibri" w:hAnsi="Calibri" w:cs="Times New Roman"/>
        </w:rPr>
        <w:t xml:space="preserve">Events, </w:t>
      </w:r>
      <w:r w:rsidR="00593142">
        <w:rPr>
          <w:rFonts w:ascii="Calibri" w:hAnsi="Calibri" w:cs="Times New Roman"/>
        </w:rPr>
        <w:t>Allotments,</w:t>
      </w:r>
      <w:r w:rsidR="00340143">
        <w:rPr>
          <w:rFonts w:ascii="Calibri" w:hAnsi="Calibri" w:cs="Times New Roman"/>
        </w:rPr>
        <w:t xml:space="preserve"> and the </w:t>
      </w:r>
      <w:r>
        <w:rPr>
          <w:rFonts w:ascii="Calibri" w:hAnsi="Calibri" w:cs="Times New Roman"/>
        </w:rPr>
        <w:t>Cemetery.</w:t>
      </w:r>
    </w:p>
    <w:p w14:paraId="194C53B6" w14:textId="77777777" w:rsidR="006112E9" w:rsidRDefault="006112E9" w:rsidP="006112E9">
      <w:pPr>
        <w:rPr>
          <w:rFonts w:ascii="Calibri" w:hAnsi="Calibri" w:cs="Times New Roman"/>
        </w:rPr>
      </w:pPr>
    </w:p>
    <w:p w14:paraId="464E7A5E" w14:textId="77777777" w:rsidR="00340143" w:rsidRDefault="006112E9" w:rsidP="006112E9">
      <w:pPr>
        <w:ind w:left="720" w:hanging="720"/>
        <w:rPr>
          <w:rFonts w:ascii="Calibri" w:hAnsi="Calibri" w:cs="Times New Roman"/>
          <w:b/>
        </w:rPr>
      </w:pPr>
      <w:r>
        <w:rPr>
          <w:rFonts w:ascii="Calibri" w:hAnsi="Calibri" w:cs="Times New Roman"/>
          <w:b/>
        </w:rPr>
        <w:t xml:space="preserve">Procurement* </w:t>
      </w:r>
    </w:p>
    <w:p w14:paraId="1CD4DC35" w14:textId="77777777" w:rsidR="00340143" w:rsidRDefault="00340143" w:rsidP="006112E9">
      <w:pPr>
        <w:ind w:left="720" w:hanging="720"/>
        <w:rPr>
          <w:rFonts w:ascii="Calibri" w:hAnsi="Calibri" w:cs="Times New Roman"/>
          <w:b/>
        </w:rPr>
      </w:pPr>
    </w:p>
    <w:p w14:paraId="20343DAB" w14:textId="4BB93FE4" w:rsidR="006112E9" w:rsidRPr="00224BFE" w:rsidRDefault="006112E9" w:rsidP="006112E9">
      <w:pPr>
        <w:ind w:left="720" w:hanging="720"/>
        <w:rPr>
          <w:rFonts w:ascii="Calibri" w:hAnsi="Calibri" w:cs="Times New Roman"/>
        </w:rPr>
      </w:pPr>
      <w:r w:rsidRPr="00224BFE">
        <w:rPr>
          <w:rFonts w:ascii="Calibri" w:hAnsi="Calibri" w:cs="Times New Roman"/>
        </w:rPr>
        <w:t xml:space="preserve">All </w:t>
      </w:r>
      <w:r w:rsidR="004B7CD0">
        <w:rPr>
          <w:rFonts w:ascii="Calibri" w:hAnsi="Calibri" w:cs="Times New Roman"/>
        </w:rPr>
        <w:t>W</w:t>
      </w:r>
      <w:r w:rsidRPr="00224BFE">
        <w:rPr>
          <w:rFonts w:ascii="Calibri" w:hAnsi="Calibri" w:cs="Times New Roman"/>
        </w:rPr>
        <w:t xml:space="preserve">TC procurement is in line with the financial standing orders which can found on the </w:t>
      </w:r>
      <w:r w:rsidR="004B7CD0">
        <w:rPr>
          <w:rFonts w:ascii="Calibri" w:hAnsi="Calibri" w:cs="Times New Roman"/>
        </w:rPr>
        <w:t>W</w:t>
      </w:r>
      <w:r w:rsidRPr="00224BFE">
        <w:rPr>
          <w:rFonts w:ascii="Calibri" w:hAnsi="Calibri" w:cs="Times New Roman"/>
        </w:rPr>
        <w:t xml:space="preserve">TC website. </w:t>
      </w:r>
    </w:p>
    <w:p w14:paraId="0F2E86B7" w14:textId="77777777" w:rsidR="006112E9" w:rsidRDefault="006112E9" w:rsidP="006112E9">
      <w:pPr>
        <w:ind w:left="720" w:hanging="720"/>
        <w:rPr>
          <w:rFonts w:ascii="Calibri" w:hAnsi="Calibri" w:cs="Times New Roman"/>
          <w:b/>
        </w:rPr>
      </w:pPr>
    </w:p>
    <w:p w14:paraId="06F2D9CC" w14:textId="77777777" w:rsidR="006112E9" w:rsidRPr="00224BFE" w:rsidRDefault="006112E9" w:rsidP="006112E9">
      <w:pPr>
        <w:ind w:left="720" w:hanging="720"/>
        <w:rPr>
          <w:rFonts w:ascii="Calibri" w:hAnsi="Calibri" w:cs="Times New Roman"/>
        </w:rPr>
      </w:pPr>
      <w:r w:rsidRPr="00224BFE">
        <w:rPr>
          <w:rFonts w:ascii="Calibri" w:hAnsi="Calibri" w:cs="Times New Roman"/>
        </w:rPr>
        <w:t>Invitations to Tender are published on the website.</w:t>
      </w:r>
    </w:p>
    <w:p w14:paraId="2D9A2D3E" w14:textId="77777777" w:rsidR="006112E9" w:rsidRDefault="006112E9" w:rsidP="006112E9">
      <w:pPr>
        <w:ind w:left="720" w:hanging="720"/>
        <w:rPr>
          <w:rFonts w:ascii="Calibri" w:hAnsi="Calibri" w:cs="Times New Roman"/>
          <w:b/>
        </w:rPr>
      </w:pPr>
    </w:p>
    <w:p w14:paraId="0EC67DF7" w14:textId="77777777" w:rsidR="006112E9" w:rsidRDefault="006112E9" w:rsidP="006112E9">
      <w:pPr>
        <w:ind w:left="720" w:hanging="720"/>
        <w:rPr>
          <w:rFonts w:ascii="Calibri" w:hAnsi="Calibri" w:cs="Times New Roman"/>
          <w:b/>
        </w:rPr>
      </w:pPr>
      <w:r>
        <w:rPr>
          <w:rFonts w:ascii="Calibri" w:hAnsi="Calibri" w:cs="Times New Roman"/>
          <w:b/>
        </w:rPr>
        <w:t>Corporate Debit cards*</w:t>
      </w:r>
    </w:p>
    <w:p w14:paraId="6FDB296B" w14:textId="77777777" w:rsidR="006112E9" w:rsidRDefault="006112E9" w:rsidP="006112E9">
      <w:pPr>
        <w:ind w:left="720" w:hanging="720"/>
        <w:rPr>
          <w:rFonts w:ascii="Calibri" w:hAnsi="Calibri" w:cs="Times New Roman"/>
          <w:b/>
        </w:rPr>
      </w:pPr>
    </w:p>
    <w:p w14:paraId="45D0F305" w14:textId="77777777" w:rsidR="006112E9" w:rsidRPr="001A400F" w:rsidRDefault="004B7CD0" w:rsidP="006112E9">
      <w:pPr>
        <w:ind w:left="720" w:hanging="720"/>
        <w:rPr>
          <w:rFonts w:ascii="Calibri" w:hAnsi="Calibri" w:cs="Times New Roman"/>
        </w:rPr>
      </w:pPr>
      <w:r>
        <w:rPr>
          <w:rFonts w:ascii="Calibri" w:hAnsi="Calibri" w:cs="Times New Roman"/>
        </w:rPr>
        <w:t>W</w:t>
      </w:r>
      <w:r w:rsidR="006112E9" w:rsidRPr="001A400F">
        <w:rPr>
          <w:rFonts w:ascii="Calibri" w:hAnsi="Calibri" w:cs="Times New Roman"/>
        </w:rPr>
        <w:t xml:space="preserve">TC do not </w:t>
      </w:r>
      <w:r w:rsidR="006112E9">
        <w:rPr>
          <w:rFonts w:ascii="Calibri" w:hAnsi="Calibri" w:cs="Times New Roman"/>
        </w:rPr>
        <w:t>use Corporate debit cards.</w:t>
      </w:r>
    </w:p>
    <w:p w14:paraId="7C07D81C" w14:textId="77777777" w:rsidR="006112E9" w:rsidRPr="000C0826" w:rsidRDefault="006112E9" w:rsidP="006112E9">
      <w:pPr>
        <w:ind w:left="720" w:hanging="720"/>
        <w:rPr>
          <w:rFonts w:ascii="Calibri" w:hAnsi="Calibri" w:cs="Times New Roman"/>
          <w:b/>
        </w:rPr>
      </w:pPr>
    </w:p>
    <w:p w14:paraId="53FAAD72" w14:textId="3739B28B" w:rsidR="006112E9" w:rsidRPr="002B6B7B" w:rsidRDefault="006112E9" w:rsidP="006112E9">
      <w:pPr>
        <w:rPr>
          <w:rFonts w:ascii="Calibri" w:hAnsi="Calibri" w:cs="Times New Roman"/>
          <w:b/>
        </w:rPr>
      </w:pPr>
      <w:r w:rsidRPr="002B6B7B">
        <w:rPr>
          <w:rFonts w:ascii="Calibri" w:hAnsi="Calibri" w:cs="Times New Roman"/>
          <w:b/>
        </w:rPr>
        <w:t xml:space="preserve">Petty Cash </w:t>
      </w:r>
    </w:p>
    <w:p w14:paraId="52DCD13E" w14:textId="77777777" w:rsidR="006112E9" w:rsidRDefault="006112E9" w:rsidP="006112E9">
      <w:pPr>
        <w:rPr>
          <w:rFonts w:ascii="Calibri" w:hAnsi="Calibri" w:cs="Times New Roman"/>
        </w:rPr>
      </w:pPr>
    </w:p>
    <w:p w14:paraId="7C5427C3" w14:textId="2A3A1EB1" w:rsidR="006112E9" w:rsidRPr="001B5D38" w:rsidRDefault="006112E9" w:rsidP="006112E9">
      <w:pPr>
        <w:rPr>
          <w:rFonts w:ascii="Calibri" w:hAnsi="Calibri" w:cs="Times New Roman"/>
          <w:u w:val="single"/>
        </w:rPr>
      </w:pPr>
      <w:r>
        <w:rPr>
          <w:rFonts w:ascii="Calibri" w:hAnsi="Calibri" w:cs="Times New Roman"/>
        </w:rPr>
        <w:t>A float of £</w:t>
      </w:r>
      <w:r w:rsidR="004B7CD0">
        <w:rPr>
          <w:rFonts w:ascii="Calibri" w:hAnsi="Calibri" w:cs="Times New Roman"/>
        </w:rPr>
        <w:t>150</w:t>
      </w:r>
      <w:r>
        <w:rPr>
          <w:rFonts w:ascii="Calibri" w:hAnsi="Calibri" w:cs="Times New Roman"/>
        </w:rPr>
        <w:t xml:space="preserve"> for petty cash is maintained, expenditure is recorded as part of the general accounts with cost allocated to the appropriate cost heading</w:t>
      </w:r>
      <w:r w:rsidR="00714D60">
        <w:rPr>
          <w:rFonts w:ascii="Calibri" w:hAnsi="Calibri" w:cs="Times New Roman"/>
        </w:rPr>
        <w:t>.</w:t>
      </w:r>
    </w:p>
    <w:p w14:paraId="438667CA" w14:textId="77777777" w:rsidR="006112E9" w:rsidRDefault="006112E9" w:rsidP="006112E9">
      <w:pPr>
        <w:ind w:left="720" w:hanging="720"/>
        <w:rPr>
          <w:rFonts w:ascii="Calibri" w:hAnsi="Calibri" w:cs="Times New Roman"/>
        </w:rPr>
      </w:pPr>
    </w:p>
    <w:p w14:paraId="16488548" w14:textId="77777777" w:rsidR="006112E9" w:rsidRDefault="006112E9" w:rsidP="006112E9">
      <w:pPr>
        <w:ind w:left="720" w:hanging="720"/>
        <w:rPr>
          <w:rFonts w:ascii="Calibri" w:hAnsi="Calibri" w:cs="Times New Roman"/>
          <w:b/>
        </w:rPr>
      </w:pPr>
      <w:r w:rsidRPr="00D84532">
        <w:rPr>
          <w:rFonts w:ascii="Calibri" w:hAnsi="Calibri" w:cs="Times New Roman"/>
          <w:b/>
        </w:rPr>
        <w:t>Salaries</w:t>
      </w:r>
      <w:r>
        <w:rPr>
          <w:rFonts w:ascii="Calibri" w:hAnsi="Calibri" w:cs="Times New Roman"/>
          <w:b/>
        </w:rPr>
        <w:t xml:space="preserve"> and Employees*</w:t>
      </w:r>
    </w:p>
    <w:p w14:paraId="772DC6E9" w14:textId="77777777" w:rsidR="006112E9" w:rsidRDefault="006112E9" w:rsidP="006112E9">
      <w:pPr>
        <w:ind w:left="720" w:hanging="720"/>
        <w:rPr>
          <w:rFonts w:ascii="Calibri" w:hAnsi="Calibri" w:cs="Times New Roman"/>
          <w:b/>
        </w:rPr>
      </w:pPr>
    </w:p>
    <w:p w14:paraId="3234DBD8" w14:textId="734C9103" w:rsidR="006112E9" w:rsidRPr="002D4AED" w:rsidRDefault="004B7CD0" w:rsidP="006112E9">
      <w:pPr>
        <w:rPr>
          <w:rFonts w:ascii="Calibri" w:hAnsi="Calibri" w:cs="Times New Roman"/>
        </w:rPr>
      </w:pPr>
      <w:r>
        <w:rPr>
          <w:rFonts w:ascii="Calibri" w:hAnsi="Calibri" w:cs="Times New Roman"/>
        </w:rPr>
        <w:t>W</w:t>
      </w:r>
      <w:r w:rsidR="006112E9" w:rsidRPr="002D4AED">
        <w:rPr>
          <w:rFonts w:ascii="Calibri" w:hAnsi="Calibri" w:cs="Times New Roman"/>
        </w:rPr>
        <w:t xml:space="preserve">TC have </w:t>
      </w:r>
      <w:r w:rsidR="007E6DF4">
        <w:rPr>
          <w:rFonts w:ascii="Calibri" w:hAnsi="Calibri" w:cs="Times New Roman"/>
        </w:rPr>
        <w:t>Six</w:t>
      </w:r>
      <w:r w:rsidR="00764317">
        <w:rPr>
          <w:rFonts w:ascii="Calibri" w:hAnsi="Calibri" w:cs="Times New Roman"/>
        </w:rPr>
        <w:t>teen</w:t>
      </w:r>
      <w:r w:rsidR="006112E9">
        <w:rPr>
          <w:rFonts w:ascii="Calibri" w:hAnsi="Calibri" w:cs="Times New Roman"/>
        </w:rPr>
        <w:t xml:space="preserve"> </w:t>
      </w:r>
      <w:r w:rsidR="006112E9" w:rsidRPr="002D4AED">
        <w:rPr>
          <w:rFonts w:ascii="Calibri" w:hAnsi="Calibri" w:cs="Times New Roman"/>
        </w:rPr>
        <w:t>employees. A Town Cler</w:t>
      </w:r>
      <w:r w:rsidR="006112E9">
        <w:rPr>
          <w:rFonts w:ascii="Calibri" w:hAnsi="Calibri" w:cs="Times New Roman"/>
        </w:rPr>
        <w:t>k</w:t>
      </w:r>
      <w:r w:rsidR="00714D60">
        <w:rPr>
          <w:rFonts w:ascii="Calibri" w:hAnsi="Calibri" w:cs="Times New Roman"/>
        </w:rPr>
        <w:t>, R</w:t>
      </w:r>
      <w:r w:rsidR="006112E9" w:rsidRPr="002D4AED">
        <w:rPr>
          <w:rFonts w:ascii="Calibri" w:hAnsi="Calibri" w:cs="Times New Roman"/>
        </w:rPr>
        <w:t xml:space="preserve">esponsible Financial Officer, </w:t>
      </w:r>
      <w:r>
        <w:rPr>
          <w:rFonts w:ascii="Calibri" w:hAnsi="Calibri" w:cs="Times New Roman"/>
        </w:rPr>
        <w:t>Receptionist, Events Officer</w:t>
      </w:r>
      <w:r w:rsidR="006112E9" w:rsidRPr="002D4AED">
        <w:rPr>
          <w:rFonts w:ascii="Calibri" w:hAnsi="Calibri" w:cs="Times New Roman"/>
        </w:rPr>
        <w:t xml:space="preserve">, </w:t>
      </w:r>
      <w:r w:rsidR="00787482">
        <w:rPr>
          <w:rFonts w:ascii="Calibri" w:hAnsi="Calibri" w:cs="Times New Roman"/>
        </w:rPr>
        <w:t>Four</w:t>
      </w:r>
      <w:r>
        <w:rPr>
          <w:rFonts w:ascii="Calibri" w:hAnsi="Calibri" w:cs="Times New Roman"/>
        </w:rPr>
        <w:t xml:space="preserve"> Administration Assistants (</w:t>
      </w:r>
      <w:r w:rsidR="0054689D">
        <w:rPr>
          <w:rFonts w:ascii="Calibri" w:hAnsi="Calibri" w:cs="Times New Roman"/>
        </w:rPr>
        <w:t>4</w:t>
      </w:r>
      <w:r>
        <w:rPr>
          <w:rFonts w:ascii="Calibri" w:hAnsi="Calibri" w:cs="Times New Roman"/>
        </w:rPr>
        <w:t xml:space="preserve"> part time)</w:t>
      </w:r>
      <w:r w:rsidR="00D13E01">
        <w:rPr>
          <w:rFonts w:ascii="Calibri" w:hAnsi="Calibri" w:cs="Times New Roman"/>
        </w:rPr>
        <w:t>, Grounds Maintenance Manager, 2 x Grounds Staff</w:t>
      </w:r>
      <w:r w:rsidR="00331CA8">
        <w:rPr>
          <w:rFonts w:ascii="Calibri" w:hAnsi="Calibri" w:cs="Times New Roman"/>
        </w:rPr>
        <w:t>, Marketing Manager, Marketing Assistant</w:t>
      </w:r>
      <w:r w:rsidR="00764317">
        <w:rPr>
          <w:rFonts w:ascii="Calibri" w:hAnsi="Calibri" w:cs="Times New Roman"/>
        </w:rPr>
        <w:t xml:space="preserve">, </w:t>
      </w:r>
      <w:r w:rsidR="00643692">
        <w:rPr>
          <w:rFonts w:ascii="Calibri" w:hAnsi="Calibri" w:cs="Times New Roman"/>
        </w:rPr>
        <w:t xml:space="preserve">Communications &amp; </w:t>
      </w:r>
      <w:r w:rsidR="00764317">
        <w:rPr>
          <w:rFonts w:ascii="Calibri" w:hAnsi="Calibri" w:cs="Times New Roman"/>
        </w:rPr>
        <w:t xml:space="preserve">Town Centre Manager, </w:t>
      </w:r>
      <w:r w:rsidR="00B90013">
        <w:rPr>
          <w:rFonts w:ascii="Calibri" w:hAnsi="Calibri" w:cs="Times New Roman"/>
        </w:rPr>
        <w:t xml:space="preserve">Operations Assistant &amp; </w:t>
      </w:r>
      <w:r w:rsidR="00F34BFA">
        <w:rPr>
          <w:rFonts w:ascii="Calibri" w:hAnsi="Calibri" w:cs="Times New Roman"/>
        </w:rPr>
        <w:t>(</w:t>
      </w:r>
      <w:r w:rsidR="00764317">
        <w:rPr>
          <w:rFonts w:ascii="Calibri" w:hAnsi="Calibri" w:cs="Times New Roman"/>
        </w:rPr>
        <w:t>Operations Manager</w:t>
      </w:r>
      <w:r w:rsidR="00331CA8">
        <w:rPr>
          <w:rFonts w:ascii="Calibri" w:hAnsi="Calibri" w:cs="Times New Roman"/>
        </w:rPr>
        <w:t xml:space="preserve"> </w:t>
      </w:r>
      <w:r w:rsidR="0054689D">
        <w:rPr>
          <w:rFonts w:ascii="Calibri" w:hAnsi="Calibri" w:cs="Times New Roman"/>
        </w:rPr>
        <w:t>&amp;</w:t>
      </w:r>
      <w:r w:rsidR="006112E9">
        <w:rPr>
          <w:rFonts w:ascii="Calibri" w:hAnsi="Calibri" w:cs="Times New Roman"/>
        </w:rPr>
        <w:t xml:space="preserve"> </w:t>
      </w:r>
      <w:r w:rsidR="00D13E01">
        <w:rPr>
          <w:rFonts w:ascii="Calibri" w:hAnsi="Calibri" w:cs="Times New Roman"/>
        </w:rPr>
        <w:t>Lido Manager on a part time</w:t>
      </w:r>
      <w:r w:rsidR="006112E9" w:rsidRPr="002D4AED">
        <w:rPr>
          <w:rFonts w:ascii="Calibri" w:hAnsi="Calibri" w:cs="Times New Roman"/>
        </w:rPr>
        <w:t xml:space="preserve"> basis</w:t>
      </w:r>
      <w:r w:rsidR="00F34BFA">
        <w:rPr>
          <w:rFonts w:ascii="Calibri" w:hAnsi="Calibri" w:cs="Times New Roman"/>
        </w:rPr>
        <w:t>)</w:t>
      </w:r>
      <w:r w:rsidR="00D81EE1">
        <w:rPr>
          <w:rFonts w:ascii="Calibri" w:hAnsi="Calibri" w:cs="Times New Roman"/>
        </w:rPr>
        <w:t>.</w:t>
      </w:r>
    </w:p>
    <w:p w14:paraId="30E2C968" w14:textId="77777777" w:rsidR="006112E9" w:rsidRDefault="006112E9" w:rsidP="006112E9">
      <w:pPr>
        <w:ind w:left="720" w:hanging="720"/>
        <w:rPr>
          <w:rFonts w:ascii="Calibri" w:hAnsi="Calibri" w:cs="Times New Roman"/>
          <w:b/>
        </w:rPr>
      </w:pPr>
    </w:p>
    <w:p w14:paraId="07556FC1" w14:textId="0F68B236" w:rsidR="006112E9" w:rsidRDefault="006112E9" w:rsidP="006112E9">
      <w:pPr>
        <w:ind w:left="720" w:hanging="720"/>
        <w:rPr>
          <w:rFonts w:ascii="Calibri" w:hAnsi="Calibri" w:cs="Times New Roman"/>
        </w:rPr>
      </w:pPr>
      <w:r w:rsidRPr="00D84532">
        <w:rPr>
          <w:rFonts w:ascii="Calibri" w:hAnsi="Calibri" w:cs="Times New Roman"/>
        </w:rPr>
        <w:t xml:space="preserve">The </w:t>
      </w:r>
      <w:r>
        <w:rPr>
          <w:rFonts w:ascii="Calibri" w:hAnsi="Calibri" w:cs="Times New Roman"/>
        </w:rPr>
        <w:t>C</w:t>
      </w:r>
      <w:r w:rsidRPr="00D84532">
        <w:rPr>
          <w:rFonts w:ascii="Calibri" w:hAnsi="Calibri" w:cs="Times New Roman"/>
        </w:rPr>
        <w:t xml:space="preserve">lerk and </w:t>
      </w:r>
      <w:r w:rsidR="00331CA8">
        <w:rPr>
          <w:rFonts w:ascii="Calibri" w:hAnsi="Calibri" w:cs="Times New Roman"/>
        </w:rPr>
        <w:t>RFO</w:t>
      </w:r>
      <w:r w:rsidRPr="00D84532">
        <w:rPr>
          <w:rFonts w:ascii="Calibri" w:hAnsi="Calibri" w:cs="Times New Roman"/>
        </w:rPr>
        <w:t xml:space="preserve"> are </w:t>
      </w:r>
      <w:r>
        <w:rPr>
          <w:rFonts w:ascii="Calibri" w:hAnsi="Calibri" w:cs="Times New Roman"/>
        </w:rPr>
        <w:t xml:space="preserve">paid on the National </w:t>
      </w:r>
      <w:r w:rsidR="00433866">
        <w:rPr>
          <w:rFonts w:ascii="Calibri" w:hAnsi="Calibri" w:cs="Times New Roman"/>
        </w:rPr>
        <w:t>Association of</w:t>
      </w:r>
      <w:r>
        <w:rPr>
          <w:rFonts w:ascii="Calibri" w:hAnsi="Calibri" w:cs="Times New Roman"/>
        </w:rPr>
        <w:t xml:space="preserve"> Loc</w:t>
      </w:r>
      <w:r w:rsidR="00433866">
        <w:rPr>
          <w:rFonts w:ascii="Calibri" w:hAnsi="Calibri" w:cs="Times New Roman"/>
        </w:rPr>
        <w:t xml:space="preserve">al Council’s </w:t>
      </w:r>
      <w:r>
        <w:rPr>
          <w:rFonts w:ascii="Calibri" w:hAnsi="Calibri" w:cs="Times New Roman"/>
        </w:rPr>
        <w:t>pay scales.</w:t>
      </w:r>
    </w:p>
    <w:p w14:paraId="73ACF1D6" w14:textId="77777777" w:rsidR="006112E9" w:rsidRDefault="006112E9" w:rsidP="006112E9">
      <w:pPr>
        <w:ind w:left="720" w:hanging="720"/>
        <w:rPr>
          <w:rFonts w:ascii="Calibri" w:hAnsi="Calibri" w:cs="Times New Roman"/>
        </w:rPr>
      </w:pPr>
    </w:p>
    <w:p w14:paraId="4CC69DD2" w14:textId="6DC7A4D3" w:rsidR="006112E9" w:rsidRPr="00433866" w:rsidRDefault="006112E9" w:rsidP="006112E9">
      <w:pPr>
        <w:ind w:left="720" w:hanging="720"/>
        <w:rPr>
          <w:rFonts w:ascii="Calibri" w:hAnsi="Calibri"/>
          <w:snapToGrid w:val="0"/>
        </w:rPr>
      </w:pPr>
      <w:r w:rsidRPr="00EE4EC7">
        <w:rPr>
          <w:rFonts w:ascii="Calibri" w:hAnsi="Calibri" w:cs="Times New Roman"/>
        </w:rPr>
        <w:t xml:space="preserve">Town Clerk </w:t>
      </w:r>
      <w:r w:rsidR="00C96891" w:rsidRPr="00EE4EC7">
        <w:rPr>
          <w:rFonts w:ascii="Calibri" w:hAnsi="Calibri" w:cs="Times New Roman"/>
        </w:rPr>
        <w:t>NAL</w:t>
      </w:r>
      <w:r w:rsidR="00B90013">
        <w:rPr>
          <w:rFonts w:ascii="Calibri" w:hAnsi="Calibri" w:cs="Times New Roman"/>
        </w:rPr>
        <w:t>C</w:t>
      </w:r>
      <w:r w:rsidR="00C96891" w:rsidRPr="00EE4EC7">
        <w:rPr>
          <w:rFonts w:ascii="Calibri" w:hAnsi="Calibri" w:cs="Times New Roman"/>
        </w:rPr>
        <w:t xml:space="preserve"> pay scale 5</w:t>
      </w:r>
      <w:r w:rsidR="008777A9">
        <w:rPr>
          <w:rFonts w:ascii="Calibri" w:hAnsi="Calibri" w:cs="Times New Roman"/>
        </w:rPr>
        <w:t>3</w:t>
      </w:r>
      <w:r w:rsidR="00593142" w:rsidRPr="00EE4EC7">
        <w:rPr>
          <w:rFonts w:ascii="Calibri" w:hAnsi="Calibri" w:cs="Times New Roman"/>
        </w:rPr>
        <w:t>, Responsible</w:t>
      </w:r>
      <w:r w:rsidR="00340143" w:rsidRPr="00EE4EC7">
        <w:rPr>
          <w:rFonts w:ascii="Calibri" w:hAnsi="Calibri" w:cs="Times New Roman"/>
        </w:rPr>
        <w:t xml:space="preserve"> </w:t>
      </w:r>
      <w:r w:rsidR="00593142" w:rsidRPr="00EE4EC7">
        <w:rPr>
          <w:rFonts w:ascii="Calibri" w:hAnsi="Calibri" w:cs="Times New Roman"/>
        </w:rPr>
        <w:t>Financial</w:t>
      </w:r>
      <w:r w:rsidR="00340143" w:rsidRPr="00EE4EC7">
        <w:rPr>
          <w:rFonts w:ascii="Calibri" w:hAnsi="Calibri" w:cs="Times New Roman"/>
        </w:rPr>
        <w:t xml:space="preserve"> Officer </w:t>
      </w:r>
      <w:r w:rsidR="00C96891" w:rsidRPr="00EE4EC7">
        <w:rPr>
          <w:rFonts w:ascii="Calibri" w:hAnsi="Calibri" w:cs="Times New Roman"/>
        </w:rPr>
        <w:t>NALC pay scale 3</w:t>
      </w:r>
      <w:r w:rsidR="00EE4EC7" w:rsidRPr="00EE4EC7">
        <w:rPr>
          <w:rFonts w:ascii="Calibri" w:hAnsi="Calibri" w:cs="Times New Roman"/>
        </w:rPr>
        <w:t>2</w:t>
      </w:r>
      <w:r w:rsidR="00593142" w:rsidRPr="00EE4EC7">
        <w:rPr>
          <w:rFonts w:ascii="Calibri" w:hAnsi="Calibri" w:cs="Times New Roman"/>
        </w:rPr>
        <w:t>.</w:t>
      </w:r>
    </w:p>
    <w:p w14:paraId="7AA15D86" w14:textId="77777777" w:rsidR="006112E9" w:rsidRPr="00AE64F9" w:rsidRDefault="006112E9" w:rsidP="006112E9">
      <w:pPr>
        <w:ind w:left="720" w:hanging="720"/>
        <w:rPr>
          <w:rFonts w:ascii="Calibri" w:hAnsi="Calibri" w:cs="Times New Roman"/>
        </w:rPr>
      </w:pPr>
    </w:p>
    <w:p w14:paraId="3670E8FB" w14:textId="77777777" w:rsidR="00340143" w:rsidRDefault="00340143" w:rsidP="006112E9">
      <w:pPr>
        <w:ind w:left="720" w:hanging="720"/>
        <w:rPr>
          <w:rFonts w:ascii="Calibri" w:hAnsi="Calibri" w:cs="Times New Roman"/>
          <w:b/>
        </w:rPr>
      </w:pPr>
    </w:p>
    <w:p w14:paraId="27F32948" w14:textId="77777777" w:rsidR="00340143" w:rsidRDefault="00340143" w:rsidP="006112E9">
      <w:pPr>
        <w:ind w:left="720" w:hanging="720"/>
        <w:rPr>
          <w:rFonts w:ascii="Calibri" w:hAnsi="Calibri" w:cs="Times New Roman"/>
          <w:b/>
        </w:rPr>
      </w:pPr>
    </w:p>
    <w:p w14:paraId="6C992DEC" w14:textId="77777777" w:rsidR="00340143" w:rsidRDefault="00340143" w:rsidP="006112E9">
      <w:pPr>
        <w:ind w:left="720" w:hanging="720"/>
        <w:rPr>
          <w:rFonts w:ascii="Calibri" w:hAnsi="Calibri" w:cs="Times New Roman"/>
          <w:b/>
        </w:rPr>
      </w:pPr>
    </w:p>
    <w:p w14:paraId="1B8DCE86" w14:textId="368377D6" w:rsidR="006112E9" w:rsidRPr="00AE64F9" w:rsidRDefault="006112E9" w:rsidP="006112E9">
      <w:pPr>
        <w:ind w:left="720" w:hanging="720"/>
        <w:rPr>
          <w:rFonts w:ascii="Calibri" w:hAnsi="Calibri" w:cs="Times New Roman"/>
          <w:b/>
        </w:rPr>
      </w:pPr>
      <w:r w:rsidRPr="00AE64F9">
        <w:rPr>
          <w:rFonts w:ascii="Calibri" w:hAnsi="Calibri" w:cs="Times New Roman"/>
          <w:b/>
        </w:rPr>
        <w:t>Pension Provision:</w:t>
      </w:r>
    </w:p>
    <w:p w14:paraId="2A38B370" w14:textId="77777777" w:rsidR="006112E9" w:rsidRPr="00AE64F9" w:rsidRDefault="006112E9" w:rsidP="006112E9">
      <w:pPr>
        <w:ind w:left="720" w:hanging="720"/>
        <w:rPr>
          <w:rFonts w:ascii="Calibri" w:hAnsi="Calibri" w:cs="Times New Roman"/>
        </w:rPr>
      </w:pPr>
    </w:p>
    <w:p w14:paraId="6701BB3A" w14:textId="4BD6450E" w:rsidR="006112E9" w:rsidRPr="00AE64F9" w:rsidRDefault="006112E9" w:rsidP="006112E9">
      <w:pPr>
        <w:jc w:val="both"/>
        <w:rPr>
          <w:rFonts w:ascii="Calibri" w:hAnsi="Calibri" w:cs="Times New Roman"/>
        </w:rPr>
      </w:pPr>
      <w:r w:rsidRPr="00AE64F9">
        <w:rPr>
          <w:rFonts w:ascii="Calibri" w:hAnsi="Calibri" w:cs="Times New Roman"/>
        </w:rPr>
        <w:t>During the year to 31 March 20</w:t>
      </w:r>
      <w:r w:rsidR="00D13E01">
        <w:rPr>
          <w:rFonts w:ascii="Calibri" w:hAnsi="Calibri" w:cs="Times New Roman"/>
        </w:rPr>
        <w:t>2</w:t>
      </w:r>
      <w:r w:rsidR="00031EC5">
        <w:rPr>
          <w:rFonts w:ascii="Calibri" w:hAnsi="Calibri" w:cs="Times New Roman"/>
        </w:rPr>
        <w:t>3</w:t>
      </w:r>
      <w:r w:rsidRPr="00AE64F9">
        <w:rPr>
          <w:rFonts w:ascii="Calibri" w:hAnsi="Calibri" w:cs="Times New Roman"/>
        </w:rPr>
        <w:t xml:space="preserve"> the Council has continued a superannuation scheme for employees,</w:t>
      </w:r>
      <w:r w:rsidR="006F36B2">
        <w:rPr>
          <w:rFonts w:ascii="Calibri" w:hAnsi="Calibri" w:cs="Times New Roman"/>
        </w:rPr>
        <w:t xml:space="preserve"> </w:t>
      </w:r>
      <w:r w:rsidRPr="00AE64F9">
        <w:rPr>
          <w:rFonts w:ascii="Calibri" w:hAnsi="Calibri" w:cs="Times New Roman"/>
        </w:rPr>
        <w:t xml:space="preserve">contributions amounting to </w:t>
      </w:r>
      <w:r w:rsidR="00D13E01">
        <w:rPr>
          <w:rFonts w:ascii="Calibri" w:hAnsi="Calibri" w:cs="Times New Roman"/>
        </w:rPr>
        <w:t>2</w:t>
      </w:r>
      <w:r w:rsidR="006F36B2">
        <w:rPr>
          <w:rFonts w:ascii="Calibri" w:hAnsi="Calibri" w:cs="Times New Roman"/>
        </w:rPr>
        <w:t>2.15</w:t>
      </w:r>
      <w:r w:rsidRPr="00AE64F9">
        <w:rPr>
          <w:rFonts w:ascii="Calibri" w:hAnsi="Calibri" w:cs="Times New Roman"/>
        </w:rPr>
        <w:t>% of employees’ superannuable pay.</w:t>
      </w:r>
      <w:r w:rsidR="006F36B2">
        <w:rPr>
          <w:rFonts w:ascii="Calibri" w:hAnsi="Calibri" w:cs="Times New Roman"/>
        </w:rPr>
        <w:t xml:space="preserve"> </w:t>
      </w:r>
      <w:r w:rsidR="00C2657D">
        <w:rPr>
          <w:rFonts w:ascii="Calibri" w:hAnsi="Calibri" w:cs="Times New Roman"/>
        </w:rPr>
        <w:t>T</w:t>
      </w:r>
      <w:r w:rsidR="00D91877">
        <w:rPr>
          <w:rFonts w:ascii="Calibri" w:hAnsi="Calibri" w:cs="Times New Roman"/>
        </w:rPr>
        <w:t>welve</w:t>
      </w:r>
      <w:r w:rsidRPr="00AE64F9">
        <w:rPr>
          <w:rFonts w:ascii="Calibri" w:hAnsi="Calibri" w:cs="Times New Roman"/>
        </w:rPr>
        <w:t xml:space="preserve"> employees participated in the scheme which is administered by </w:t>
      </w:r>
      <w:r w:rsidR="00D13E01">
        <w:rPr>
          <w:rFonts w:ascii="Calibri" w:hAnsi="Calibri" w:cs="Times New Roman"/>
        </w:rPr>
        <w:t>Herts</w:t>
      </w:r>
      <w:r w:rsidR="006F36B2">
        <w:rPr>
          <w:rFonts w:ascii="Calibri" w:hAnsi="Calibri" w:cs="Times New Roman"/>
        </w:rPr>
        <w:t xml:space="preserve"> </w:t>
      </w:r>
      <w:r w:rsidRPr="00AE64F9">
        <w:rPr>
          <w:rFonts w:ascii="Calibri" w:hAnsi="Calibri" w:cs="Times New Roman"/>
        </w:rPr>
        <w:t>County Council.</w:t>
      </w:r>
    </w:p>
    <w:p w14:paraId="48788BF8" w14:textId="0035FA1A" w:rsidR="006112E9" w:rsidRDefault="00C2657D" w:rsidP="00C2657D">
      <w:pPr>
        <w:tabs>
          <w:tab w:val="left" w:pos="3675"/>
        </w:tabs>
        <w:ind w:left="720" w:hanging="720"/>
        <w:rPr>
          <w:rFonts w:ascii="Calibri" w:hAnsi="Calibri" w:cs="Times New Roman"/>
          <w:b/>
        </w:rPr>
      </w:pPr>
      <w:r>
        <w:rPr>
          <w:rFonts w:ascii="Calibri" w:hAnsi="Calibri" w:cs="Times New Roman"/>
          <w:b/>
        </w:rPr>
        <w:tab/>
      </w:r>
      <w:r>
        <w:rPr>
          <w:rFonts w:ascii="Calibri" w:hAnsi="Calibri" w:cs="Times New Roman"/>
          <w:b/>
        </w:rPr>
        <w:tab/>
      </w:r>
    </w:p>
    <w:p w14:paraId="539E7226" w14:textId="77777777" w:rsidR="006112E9" w:rsidRPr="00D81EE1" w:rsidRDefault="006112E9" w:rsidP="006112E9">
      <w:pPr>
        <w:ind w:left="720" w:hanging="720"/>
        <w:rPr>
          <w:rFonts w:ascii="Calibri" w:hAnsi="Calibri" w:cs="Times New Roman"/>
          <w:b/>
        </w:rPr>
      </w:pPr>
      <w:r w:rsidRPr="00D81EE1">
        <w:rPr>
          <w:rFonts w:ascii="Calibri" w:hAnsi="Calibri" w:cs="Times New Roman"/>
          <w:b/>
        </w:rPr>
        <w:t>Trade Union Activity*</w:t>
      </w:r>
    </w:p>
    <w:p w14:paraId="008DF978" w14:textId="77777777" w:rsidR="006112E9" w:rsidRPr="006F36B2" w:rsidRDefault="006112E9" w:rsidP="006112E9">
      <w:pPr>
        <w:ind w:left="720" w:hanging="720"/>
        <w:rPr>
          <w:rFonts w:ascii="Calibri" w:hAnsi="Calibri" w:cs="Times New Roman"/>
          <w:b/>
          <w:highlight w:val="yellow"/>
        </w:rPr>
      </w:pPr>
    </w:p>
    <w:p w14:paraId="61A82604" w14:textId="3A4E97A1" w:rsidR="006112E9" w:rsidRPr="002D4AED" w:rsidRDefault="00D81EE1" w:rsidP="006112E9">
      <w:pPr>
        <w:ind w:left="720" w:hanging="720"/>
        <w:rPr>
          <w:rFonts w:ascii="Calibri" w:hAnsi="Calibri" w:cs="Times New Roman"/>
        </w:rPr>
      </w:pPr>
      <w:r w:rsidRPr="00D81EE1">
        <w:rPr>
          <w:rFonts w:ascii="Calibri" w:hAnsi="Calibri" w:cs="Times New Roman"/>
        </w:rPr>
        <w:t>N</w:t>
      </w:r>
      <w:r w:rsidR="006112E9" w:rsidRPr="00D81EE1">
        <w:rPr>
          <w:rFonts w:ascii="Calibri" w:hAnsi="Calibri" w:cs="Times New Roman"/>
        </w:rPr>
        <w:t>o time is given to support this activity.</w:t>
      </w:r>
    </w:p>
    <w:p w14:paraId="0AC754DA" w14:textId="77777777" w:rsidR="006112E9" w:rsidRDefault="006112E9" w:rsidP="006112E9">
      <w:pPr>
        <w:ind w:left="720" w:hanging="720"/>
        <w:rPr>
          <w:rFonts w:ascii="Calibri" w:hAnsi="Calibri" w:cs="Times New Roman"/>
          <w:b/>
        </w:rPr>
      </w:pPr>
    </w:p>
    <w:p w14:paraId="1C0EF5A1" w14:textId="77777777" w:rsidR="006112E9" w:rsidRDefault="00892DC1" w:rsidP="006112E9">
      <w:pPr>
        <w:ind w:left="720" w:hanging="720"/>
        <w:rPr>
          <w:rFonts w:ascii="Calibri" w:hAnsi="Calibri" w:cs="Times New Roman"/>
          <w:b/>
        </w:rPr>
      </w:pPr>
      <w:r>
        <w:rPr>
          <w:rFonts w:ascii="Calibri" w:hAnsi="Calibri" w:cs="Times New Roman"/>
          <w:b/>
        </w:rPr>
        <w:t>Allotment</w:t>
      </w:r>
      <w:r w:rsidR="006112E9">
        <w:rPr>
          <w:rFonts w:ascii="Calibri" w:hAnsi="Calibri" w:cs="Times New Roman"/>
          <w:b/>
        </w:rPr>
        <w:t xml:space="preserve"> Income*</w:t>
      </w:r>
    </w:p>
    <w:p w14:paraId="04F1F171" w14:textId="77777777" w:rsidR="006112E9" w:rsidRDefault="006112E9" w:rsidP="006112E9">
      <w:pPr>
        <w:ind w:left="720" w:hanging="720"/>
        <w:rPr>
          <w:rFonts w:ascii="Calibri" w:hAnsi="Calibri" w:cs="Times New Roman"/>
          <w:b/>
        </w:rPr>
      </w:pPr>
    </w:p>
    <w:p w14:paraId="50C82842" w14:textId="77DCFF4F" w:rsidR="006112E9" w:rsidRDefault="00892DC1" w:rsidP="006112E9">
      <w:pPr>
        <w:ind w:left="720" w:hanging="720"/>
        <w:rPr>
          <w:rFonts w:ascii="Calibri" w:hAnsi="Calibri" w:cs="Times New Roman"/>
        </w:rPr>
      </w:pPr>
      <w:r>
        <w:rPr>
          <w:rFonts w:ascii="Calibri" w:hAnsi="Calibri" w:cs="Times New Roman"/>
        </w:rPr>
        <w:t>W</w:t>
      </w:r>
      <w:r w:rsidR="006112E9" w:rsidRPr="002D4AED">
        <w:rPr>
          <w:rFonts w:ascii="Calibri" w:hAnsi="Calibri" w:cs="Times New Roman"/>
        </w:rPr>
        <w:t xml:space="preserve">TC </w:t>
      </w:r>
      <w:r>
        <w:rPr>
          <w:rFonts w:ascii="Calibri" w:hAnsi="Calibri" w:cs="Times New Roman"/>
        </w:rPr>
        <w:t>provide two allotment sites in Ware</w:t>
      </w:r>
    </w:p>
    <w:p w14:paraId="29BD4C43" w14:textId="77777777" w:rsidR="006112E9" w:rsidRDefault="006112E9" w:rsidP="006112E9">
      <w:pPr>
        <w:ind w:left="720" w:hanging="720"/>
        <w:rPr>
          <w:rFonts w:ascii="Calibri" w:hAnsi="Calibri" w:cs="Times New Roman"/>
        </w:rPr>
      </w:pPr>
    </w:p>
    <w:p w14:paraId="5E236979" w14:textId="253831D8" w:rsidR="006112E9" w:rsidRDefault="00892DC1" w:rsidP="006112E9">
      <w:pPr>
        <w:numPr>
          <w:ilvl w:val="0"/>
          <w:numId w:val="1"/>
        </w:numPr>
        <w:rPr>
          <w:rFonts w:ascii="Calibri" w:hAnsi="Calibri" w:cs="Times New Roman"/>
        </w:rPr>
      </w:pPr>
      <w:r>
        <w:rPr>
          <w:rFonts w:ascii="Calibri" w:hAnsi="Calibri" w:cs="Times New Roman"/>
        </w:rPr>
        <w:t>Crosspath Field</w:t>
      </w:r>
    </w:p>
    <w:p w14:paraId="0F923D92" w14:textId="422DDED2" w:rsidR="006112E9" w:rsidRDefault="00892DC1" w:rsidP="006112E9">
      <w:pPr>
        <w:numPr>
          <w:ilvl w:val="0"/>
          <w:numId w:val="1"/>
        </w:numPr>
        <w:rPr>
          <w:rFonts w:ascii="Calibri" w:hAnsi="Calibri" w:cs="Times New Roman"/>
        </w:rPr>
      </w:pPr>
      <w:r>
        <w:rPr>
          <w:rFonts w:ascii="Calibri" w:hAnsi="Calibri" w:cs="Times New Roman"/>
        </w:rPr>
        <w:t>Warehouse Field</w:t>
      </w:r>
    </w:p>
    <w:p w14:paraId="01D0EC38" w14:textId="4702C9EE" w:rsidR="00892DC1" w:rsidRDefault="00892DC1" w:rsidP="00892DC1">
      <w:pPr>
        <w:ind w:left="360"/>
        <w:rPr>
          <w:rFonts w:ascii="Calibri" w:hAnsi="Calibri" w:cs="Times New Roman"/>
        </w:rPr>
      </w:pPr>
    </w:p>
    <w:p w14:paraId="51098209" w14:textId="574DB6FB" w:rsidR="00892DC1" w:rsidRDefault="00892DC1" w:rsidP="00C2657D">
      <w:pPr>
        <w:ind w:left="360" w:hanging="360"/>
        <w:rPr>
          <w:rFonts w:ascii="Calibri" w:hAnsi="Calibri" w:cs="Times New Roman"/>
        </w:rPr>
      </w:pPr>
      <w:r>
        <w:rPr>
          <w:rFonts w:ascii="Calibri" w:hAnsi="Calibri" w:cs="Times New Roman"/>
        </w:rPr>
        <w:t>The average size of a plot is 25m2 and the rent for 20</w:t>
      </w:r>
      <w:r w:rsidR="00CD0EA3">
        <w:rPr>
          <w:rFonts w:ascii="Calibri" w:hAnsi="Calibri" w:cs="Times New Roman"/>
        </w:rPr>
        <w:t>2</w:t>
      </w:r>
      <w:r w:rsidR="0085298D">
        <w:rPr>
          <w:rFonts w:ascii="Calibri" w:hAnsi="Calibri" w:cs="Times New Roman"/>
        </w:rPr>
        <w:t>2</w:t>
      </w:r>
      <w:r>
        <w:rPr>
          <w:rFonts w:ascii="Calibri" w:hAnsi="Calibri" w:cs="Times New Roman"/>
        </w:rPr>
        <w:t>/2</w:t>
      </w:r>
      <w:r w:rsidR="0085298D">
        <w:rPr>
          <w:rFonts w:ascii="Calibri" w:hAnsi="Calibri" w:cs="Times New Roman"/>
        </w:rPr>
        <w:t>3</w:t>
      </w:r>
      <w:r>
        <w:rPr>
          <w:rFonts w:ascii="Calibri" w:hAnsi="Calibri" w:cs="Times New Roman"/>
        </w:rPr>
        <w:t xml:space="preserve"> is £</w:t>
      </w:r>
      <w:r w:rsidR="00791932">
        <w:rPr>
          <w:rFonts w:ascii="Calibri" w:hAnsi="Calibri" w:cs="Times New Roman"/>
        </w:rPr>
        <w:t>6</w:t>
      </w:r>
      <w:r>
        <w:rPr>
          <w:rFonts w:ascii="Calibri" w:hAnsi="Calibri" w:cs="Times New Roman"/>
        </w:rPr>
        <w:t>.</w:t>
      </w:r>
      <w:r w:rsidR="002359EB">
        <w:rPr>
          <w:rFonts w:ascii="Calibri" w:hAnsi="Calibri" w:cs="Times New Roman"/>
        </w:rPr>
        <w:t>5</w:t>
      </w:r>
      <w:r>
        <w:rPr>
          <w:rFonts w:ascii="Calibri" w:hAnsi="Calibri" w:cs="Times New Roman"/>
        </w:rPr>
        <w:t xml:space="preserve">0 per 5 metres (1 pole) </w:t>
      </w:r>
      <w:r w:rsidR="00C2657D">
        <w:rPr>
          <w:rFonts w:ascii="Calibri" w:hAnsi="Calibri" w:cs="Times New Roman"/>
        </w:rPr>
        <w:t xml:space="preserve">income was </w:t>
      </w:r>
      <w:r>
        <w:rPr>
          <w:rFonts w:ascii="Calibri" w:hAnsi="Calibri" w:cs="Times New Roman"/>
        </w:rPr>
        <w:t>£</w:t>
      </w:r>
      <w:r w:rsidR="00CE1D92">
        <w:rPr>
          <w:rFonts w:ascii="Calibri" w:hAnsi="Calibri" w:cs="Times New Roman"/>
        </w:rPr>
        <w:t>6</w:t>
      </w:r>
      <w:r w:rsidR="00E24EB6">
        <w:rPr>
          <w:rFonts w:ascii="Calibri" w:hAnsi="Calibri" w:cs="Times New Roman"/>
        </w:rPr>
        <w:t>,</w:t>
      </w:r>
      <w:r w:rsidR="00CE1D92">
        <w:rPr>
          <w:rFonts w:ascii="Calibri" w:hAnsi="Calibri" w:cs="Times New Roman"/>
        </w:rPr>
        <w:t>113.03</w:t>
      </w:r>
      <w:r>
        <w:rPr>
          <w:rFonts w:ascii="Calibri" w:hAnsi="Calibri" w:cs="Times New Roman"/>
        </w:rPr>
        <w:t xml:space="preserve"> in 20</w:t>
      </w:r>
      <w:r w:rsidR="00CD0EA3">
        <w:rPr>
          <w:rFonts w:ascii="Calibri" w:hAnsi="Calibri" w:cs="Times New Roman"/>
        </w:rPr>
        <w:t>2</w:t>
      </w:r>
      <w:r w:rsidR="00CE1D92">
        <w:rPr>
          <w:rFonts w:ascii="Calibri" w:hAnsi="Calibri" w:cs="Times New Roman"/>
        </w:rPr>
        <w:t>2</w:t>
      </w:r>
      <w:r>
        <w:rPr>
          <w:rFonts w:ascii="Calibri" w:hAnsi="Calibri" w:cs="Times New Roman"/>
        </w:rPr>
        <w:t>/2</w:t>
      </w:r>
      <w:r w:rsidR="00CE1D92">
        <w:rPr>
          <w:rFonts w:ascii="Calibri" w:hAnsi="Calibri" w:cs="Times New Roman"/>
        </w:rPr>
        <w:t>3</w:t>
      </w:r>
      <w:r>
        <w:rPr>
          <w:rFonts w:ascii="Calibri" w:hAnsi="Calibri" w:cs="Times New Roman"/>
        </w:rPr>
        <w:t>.</w:t>
      </w:r>
    </w:p>
    <w:p w14:paraId="4394B026" w14:textId="3A36804A" w:rsidR="00C2657D" w:rsidRDefault="00C2657D" w:rsidP="00892DC1">
      <w:pPr>
        <w:ind w:left="360"/>
        <w:rPr>
          <w:rFonts w:ascii="Calibri" w:hAnsi="Calibri" w:cs="Times New Roman"/>
        </w:rPr>
      </w:pPr>
    </w:p>
    <w:p w14:paraId="57E47298" w14:textId="1C55E8D8" w:rsidR="00C2657D" w:rsidRDefault="00C2657D" w:rsidP="00C2657D">
      <w:pPr>
        <w:ind w:left="360" w:hanging="218"/>
        <w:rPr>
          <w:rFonts w:ascii="Calibri" w:hAnsi="Calibri" w:cs="Times New Roman"/>
          <w:b/>
          <w:bCs/>
        </w:rPr>
      </w:pPr>
      <w:r w:rsidRPr="00C2657D">
        <w:rPr>
          <w:rFonts w:ascii="Calibri" w:hAnsi="Calibri" w:cs="Times New Roman"/>
          <w:b/>
          <w:bCs/>
        </w:rPr>
        <w:t xml:space="preserve">Cemetery Income </w:t>
      </w:r>
    </w:p>
    <w:p w14:paraId="26D26316" w14:textId="70301ACE" w:rsidR="00C2657D" w:rsidRDefault="00C2657D" w:rsidP="00C2657D">
      <w:pPr>
        <w:ind w:left="360" w:hanging="218"/>
        <w:rPr>
          <w:rFonts w:ascii="Calibri" w:hAnsi="Calibri" w:cs="Times New Roman"/>
          <w:b/>
          <w:bCs/>
        </w:rPr>
      </w:pPr>
    </w:p>
    <w:p w14:paraId="00814C8C" w14:textId="00119719" w:rsidR="00C2657D" w:rsidRDefault="00C2657D" w:rsidP="00C2657D">
      <w:pPr>
        <w:ind w:left="360" w:hanging="218"/>
        <w:rPr>
          <w:rFonts w:ascii="Calibri" w:hAnsi="Calibri" w:cs="Times New Roman"/>
        </w:rPr>
      </w:pPr>
      <w:r w:rsidRPr="00C2657D">
        <w:rPr>
          <w:rFonts w:ascii="Calibri" w:hAnsi="Calibri" w:cs="Times New Roman"/>
        </w:rPr>
        <w:t xml:space="preserve">WTC </w:t>
      </w:r>
      <w:r>
        <w:rPr>
          <w:rFonts w:ascii="Calibri" w:hAnsi="Calibri" w:cs="Times New Roman"/>
        </w:rPr>
        <w:t>provides burial facilities at Ware Cemetery and in addition are responsible for maintaining the cemetery to a high standard.</w:t>
      </w:r>
    </w:p>
    <w:p w14:paraId="3DDE3C1A" w14:textId="11B476C2" w:rsidR="00C2657D" w:rsidRDefault="00C2657D" w:rsidP="00C2657D">
      <w:pPr>
        <w:ind w:left="360" w:hanging="218"/>
        <w:rPr>
          <w:rFonts w:ascii="Calibri" w:hAnsi="Calibri" w:cs="Times New Roman"/>
        </w:rPr>
      </w:pPr>
    </w:p>
    <w:p w14:paraId="533CB243" w14:textId="2CD1F534" w:rsidR="00C2657D" w:rsidRDefault="00C2657D" w:rsidP="00C2657D">
      <w:pPr>
        <w:ind w:left="360" w:hanging="218"/>
        <w:rPr>
          <w:rFonts w:ascii="Calibri" w:hAnsi="Calibri" w:cs="Times New Roman"/>
        </w:rPr>
      </w:pPr>
      <w:r>
        <w:rPr>
          <w:rFonts w:ascii="Calibri" w:hAnsi="Calibri" w:cs="Times New Roman"/>
        </w:rPr>
        <w:t>Cemetery fees can be found on the website.</w:t>
      </w:r>
    </w:p>
    <w:p w14:paraId="0DB89699" w14:textId="7D7622BA" w:rsidR="00C2657D" w:rsidRDefault="00C2657D" w:rsidP="00C2657D">
      <w:pPr>
        <w:ind w:left="360" w:hanging="218"/>
        <w:rPr>
          <w:rFonts w:ascii="Calibri" w:hAnsi="Calibri" w:cs="Times New Roman"/>
        </w:rPr>
      </w:pPr>
    </w:p>
    <w:p w14:paraId="5B8B415C" w14:textId="2B2D0404" w:rsidR="00C2657D" w:rsidRPr="00C2657D" w:rsidRDefault="00C2657D" w:rsidP="00C2657D">
      <w:pPr>
        <w:ind w:left="360" w:hanging="218"/>
        <w:rPr>
          <w:rFonts w:ascii="Calibri" w:hAnsi="Calibri" w:cs="Times New Roman"/>
          <w:b/>
          <w:bCs/>
        </w:rPr>
      </w:pPr>
      <w:r>
        <w:rPr>
          <w:rFonts w:ascii="Calibri" w:hAnsi="Calibri" w:cs="Times New Roman"/>
        </w:rPr>
        <w:t>Cemetery Income in 20</w:t>
      </w:r>
      <w:r w:rsidR="00CD0EA3">
        <w:rPr>
          <w:rFonts w:ascii="Calibri" w:hAnsi="Calibri" w:cs="Times New Roman"/>
        </w:rPr>
        <w:t>2</w:t>
      </w:r>
      <w:r w:rsidR="002A38CF">
        <w:rPr>
          <w:rFonts w:ascii="Calibri" w:hAnsi="Calibri" w:cs="Times New Roman"/>
        </w:rPr>
        <w:t>2</w:t>
      </w:r>
      <w:r>
        <w:rPr>
          <w:rFonts w:ascii="Calibri" w:hAnsi="Calibri" w:cs="Times New Roman"/>
        </w:rPr>
        <w:t>/2</w:t>
      </w:r>
      <w:r w:rsidR="002A38CF">
        <w:rPr>
          <w:rFonts w:ascii="Calibri" w:hAnsi="Calibri" w:cs="Times New Roman"/>
        </w:rPr>
        <w:t>3</w:t>
      </w:r>
      <w:r>
        <w:rPr>
          <w:rFonts w:ascii="Calibri" w:hAnsi="Calibri" w:cs="Times New Roman"/>
        </w:rPr>
        <w:t xml:space="preserve"> was £</w:t>
      </w:r>
      <w:r w:rsidR="002A38CF">
        <w:rPr>
          <w:rFonts w:ascii="Calibri" w:hAnsi="Calibri" w:cs="Times New Roman"/>
        </w:rPr>
        <w:t>64</w:t>
      </w:r>
      <w:r w:rsidR="00E24EB6">
        <w:rPr>
          <w:rFonts w:ascii="Calibri" w:hAnsi="Calibri" w:cs="Times New Roman"/>
        </w:rPr>
        <w:t>,</w:t>
      </w:r>
      <w:r w:rsidR="002A38CF">
        <w:rPr>
          <w:rFonts w:ascii="Calibri" w:hAnsi="Calibri" w:cs="Times New Roman"/>
        </w:rPr>
        <w:t>170</w:t>
      </w:r>
      <w:r w:rsidR="00E24EB6">
        <w:rPr>
          <w:rFonts w:ascii="Calibri" w:hAnsi="Calibri" w:cs="Times New Roman"/>
        </w:rPr>
        <w:t>.00</w:t>
      </w:r>
    </w:p>
    <w:p w14:paraId="58438D85" w14:textId="77777777" w:rsidR="006112E9" w:rsidRPr="00C2657D" w:rsidRDefault="006112E9" w:rsidP="006112E9">
      <w:pPr>
        <w:ind w:left="720" w:hanging="720"/>
        <w:rPr>
          <w:rFonts w:ascii="Calibri" w:hAnsi="Calibri" w:cs="Times New Roman"/>
          <w:b/>
          <w:bCs/>
        </w:rPr>
      </w:pPr>
    </w:p>
    <w:p w14:paraId="360CE7D4" w14:textId="77777777" w:rsidR="006112E9" w:rsidRDefault="006112E9" w:rsidP="006112E9">
      <w:pPr>
        <w:ind w:left="720" w:hanging="720"/>
        <w:rPr>
          <w:rFonts w:ascii="Calibri" w:hAnsi="Calibri" w:cs="Times New Roman"/>
          <w:b/>
        </w:rPr>
      </w:pPr>
      <w:r>
        <w:rPr>
          <w:rFonts w:ascii="Calibri" w:hAnsi="Calibri" w:cs="Times New Roman"/>
          <w:b/>
        </w:rPr>
        <w:t>Fraud cases*</w:t>
      </w:r>
    </w:p>
    <w:p w14:paraId="282687AF" w14:textId="77777777" w:rsidR="006112E9" w:rsidRDefault="006112E9" w:rsidP="006112E9">
      <w:pPr>
        <w:ind w:left="720" w:hanging="720"/>
        <w:rPr>
          <w:rFonts w:ascii="Calibri" w:hAnsi="Calibri" w:cs="Times New Roman"/>
          <w:b/>
        </w:rPr>
      </w:pPr>
    </w:p>
    <w:p w14:paraId="69300BFB" w14:textId="2A72BEC2" w:rsidR="006112E9" w:rsidRPr="001A400F" w:rsidRDefault="006112E9" w:rsidP="006112E9">
      <w:pPr>
        <w:rPr>
          <w:rFonts w:ascii="Calibri" w:hAnsi="Calibri" w:cs="Times New Roman"/>
        </w:rPr>
      </w:pPr>
      <w:r w:rsidRPr="001A400F">
        <w:rPr>
          <w:rFonts w:ascii="Calibri" w:hAnsi="Calibri" w:cs="Times New Roman"/>
        </w:rPr>
        <w:t xml:space="preserve">There were no fraud investigations undertaken by </w:t>
      </w:r>
      <w:r w:rsidR="006F36B2" w:rsidRPr="006F36B2">
        <w:rPr>
          <w:rFonts w:ascii="Calibri" w:hAnsi="Calibri" w:cs="Times New Roman"/>
        </w:rPr>
        <w:t>W</w:t>
      </w:r>
      <w:r w:rsidRPr="006F36B2">
        <w:rPr>
          <w:rFonts w:ascii="Calibri" w:hAnsi="Calibri" w:cs="Times New Roman"/>
        </w:rPr>
        <w:t>TC during</w:t>
      </w:r>
      <w:r w:rsidRPr="001A400F">
        <w:rPr>
          <w:rFonts w:ascii="Calibri" w:hAnsi="Calibri" w:cs="Times New Roman"/>
        </w:rPr>
        <w:t xml:space="preserve"> 20</w:t>
      </w:r>
      <w:r w:rsidR="00754EBB">
        <w:rPr>
          <w:rFonts w:ascii="Calibri" w:hAnsi="Calibri" w:cs="Times New Roman"/>
        </w:rPr>
        <w:t>2</w:t>
      </w:r>
      <w:r w:rsidR="002359EB">
        <w:rPr>
          <w:rFonts w:ascii="Calibri" w:hAnsi="Calibri" w:cs="Times New Roman"/>
        </w:rPr>
        <w:t>2</w:t>
      </w:r>
      <w:r w:rsidR="00CD0EA3">
        <w:rPr>
          <w:rFonts w:ascii="Calibri" w:hAnsi="Calibri" w:cs="Times New Roman"/>
        </w:rPr>
        <w:t>/2</w:t>
      </w:r>
      <w:r w:rsidR="002359EB">
        <w:rPr>
          <w:rFonts w:ascii="Calibri" w:hAnsi="Calibri" w:cs="Times New Roman"/>
        </w:rPr>
        <w:t>3</w:t>
      </w:r>
      <w:r>
        <w:rPr>
          <w:rFonts w:ascii="Calibri" w:hAnsi="Calibri" w:cs="Times New Roman"/>
        </w:rPr>
        <w:t xml:space="preserve"> </w:t>
      </w:r>
      <w:r w:rsidR="00754EBB">
        <w:rPr>
          <w:rFonts w:ascii="Calibri" w:hAnsi="Calibri" w:cs="Times New Roman"/>
        </w:rPr>
        <w:t>W</w:t>
      </w:r>
      <w:r>
        <w:rPr>
          <w:rFonts w:ascii="Calibri" w:hAnsi="Calibri" w:cs="Times New Roman"/>
        </w:rPr>
        <w:t>TC do not employ any fraud investigators.</w:t>
      </w:r>
      <w:r w:rsidRPr="001A400F">
        <w:rPr>
          <w:rFonts w:ascii="Calibri" w:hAnsi="Calibri" w:cs="Times New Roman"/>
        </w:rPr>
        <w:t xml:space="preserve"> </w:t>
      </w:r>
    </w:p>
    <w:p w14:paraId="734879FE" w14:textId="77777777" w:rsidR="006112E9" w:rsidRDefault="006112E9" w:rsidP="006112E9">
      <w:pPr>
        <w:ind w:left="720" w:hanging="720"/>
        <w:rPr>
          <w:rFonts w:ascii="Calibri" w:hAnsi="Calibri" w:cs="Times New Roman"/>
          <w:b/>
        </w:rPr>
      </w:pPr>
    </w:p>
    <w:p w14:paraId="3E7CEEFF" w14:textId="5A1D524D" w:rsidR="006112E9" w:rsidRDefault="006112E9" w:rsidP="006112E9">
      <w:pPr>
        <w:ind w:left="720" w:hanging="720"/>
        <w:rPr>
          <w:rFonts w:ascii="Calibri" w:hAnsi="Calibri" w:cs="Times New Roman"/>
          <w:b/>
        </w:rPr>
      </w:pPr>
      <w:r w:rsidRPr="00AE64F9">
        <w:rPr>
          <w:rFonts w:ascii="Calibri" w:hAnsi="Calibri" w:cs="Times New Roman"/>
          <w:b/>
        </w:rPr>
        <w:t xml:space="preserve">Section 137 </w:t>
      </w:r>
      <w:r>
        <w:rPr>
          <w:rFonts w:ascii="Calibri" w:hAnsi="Calibri" w:cs="Times New Roman"/>
          <w:b/>
        </w:rPr>
        <w:t>(</w:t>
      </w:r>
      <w:r w:rsidR="00593142">
        <w:rPr>
          <w:rFonts w:ascii="Calibri" w:hAnsi="Calibri" w:cs="Times New Roman"/>
          <w:b/>
        </w:rPr>
        <w:t>Grant) Payments</w:t>
      </w:r>
      <w:r>
        <w:rPr>
          <w:rFonts w:ascii="Calibri" w:hAnsi="Calibri" w:cs="Times New Roman"/>
          <w:b/>
        </w:rPr>
        <w:t>*</w:t>
      </w:r>
    </w:p>
    <w:p w14:paraId="59E991DD" w14:textId="77777777" w:rsidR="006112E9" w:rsidRDefault="006112E9" w:rsidP="006112E9">
      <w:pPr>
        <w:ind w:left="720" w:hanging="720"/>
        <w:rPr>
          <w:rFonts w:ascii="Calibri" w:hAnsi="Calibri" w:cs="Times New Roman"/>
          <w:b/>
        </w:rPr>
      </w:pPr>
    </w:p>
    <w:p w14:paraId="708DB455" w14:textId="3DE5E01F" w:rsidR="006112E9" w:rsidRDefault="006112E9" w:rsidP="006112E9">
      <w:pPr>
        <w:rPr>
          <w:rFonts w:ascii="Calibri" w:hAnsi="Calibri"/>
        </w:rPr>
      </w:pPr>
      <w:r w:rsidRPr="00AE64F9">
        <w:rPr>
          <w:rFonts w:ascii="Calibri" w:hAnsi="Calibri" w:cs="Times New Roman"/>
        </w:rPr>
        <w:t xml:space="preserve">Section 137 of the Local Government Act 1972 enables Parish Councils to spend up to </w:t>
      </w:r>
      <w:r>
        <w:rPr>
          <w:rFonts w:ascii="Calibri" w:hAnsi="Calibri" w:cs="Times New Roman"/>
        </w:rPr>
        <w:t xml:space="preserve">a designated sum of money per </w:t>
      </w:r>
      <w:r w:rsidRPr="00AE64F9">
        <w:rPr>
          <w:rFonts w:ascii="Calibri" w:hAnsi="Calibri" w:cs="Times New Roman"/>
        </w:rPr>
        <w:t>elector for the benefit of people in the area on activities or projects not specifically authorised by other powers.</w:t>
      </w:r>
      <w:r>
        <w:rPr>
          <w:rFonts w:ascii="Calibri" w:hAnsi="Calibri" w:cs="Times New Roman"/>
        </w:rPr>
        <w:t xml:space="preserve"> In </w:t>
      </w:r>
      <w:r w:rsidR="00D81EE1">
        <w:rPr>
          <w:rFonts w:ascii="Calibri" w:hAnsi="Calibri" w:cs="Times New Roman"/>
        </w:rPr>
        <w:t>May 2019</w:t>
      </w:r>
      <w:r>
        <w:rPr>
          <w:rFonts w:ascii="Calibri" w:hAnsi="Calibri" w:cs="Times New Roman"/>
        </w:rPr>
        <w:t xml:space="preserve"> </w:t>
      </w:r>
      <w:r w:rsidR="00754EBB">
        <w:rPr>
          <w:rFonts w:ascii="Calibri" w:hAnsi="Calibri" w:cs="Times New Roman"/>
        </w:rPr>
        <w:t>Ware</w:t>
      </w:r>
      <w:r>
        <w:rPr>
          <w:rFonts w:ascii="Calibri" w:hAnsi="Calibri" w:cs="Times New Roman"/>
        </w:rPr>
        <w:t xml:space="preserve"> Town Council resolved to operate under </w:t>
      </w:r>
      <w:r>
        <w:rPr>
          <w:rFonts w:ascii="Calibri" w:hAnsi="Calibri" w:cs="Times New Roman"/>
        </w:rPr>
        <w:lastRenderedPageBreak/>
        <w:t xml:space="preserve">the General Power of Competence, Localism Act 2011 (STC 677) after meeting </w:t>
      </w:r>
      <w:r w:rsidRPr="00451736">
        <w:rPr>
          <w:rFonts w:ascii="Calibri" w:hAnsi="Calibri"/>
        </w:rPr>
        <w:t>criteria related to the electoral mandate and a qualified clerk</w:t>
      </w:r>
      <w:r>
        <w:rPr>
          <w:rFonts w:ascii="Calibri" w:hAnsi="Calibri"/>
        </w:rPr>
        <w:t>. Section 137 no longer applies.</w:t>
      </w:r>
    </w:p>
    <w:p w14:paraId="68D8EE41" w14:textId="77777777" w:rsidR="006112E9" w:rsidRDefault="006112E9" w:rsidP="006112E9">
      <w:pPr>
        <w:rPr>
          <w:rFonts w:ascii="Calibri" w:hAnsi="Calibri"/>
        </w:rPr>
      </w:pPr>
    </w:p>
    <w:p w14:paraId="65392F9E" w14:textId="15BF7970" w:rsidR="006112E9" w:rsidRDefault="006112E9" w:rsidP="006112E9">
      <w:pPr>
        <w:rPr>
          <w:rFonts w:ascii="Calibri" w:hAnsi="Calibri"/>
        </w:rPr>
      </w:pPr>
      <w:r>
        <w:rPr>
          <w:rFonts w:ascii="Calibri" w:hAnsi="Calibri"/>
        </w:rPr>
        <w:t>General grants totalling £</w:t>
      </w:r>
      <w:r w:rsidR="0034496F">
        <w:rPr>
          <w:rFonts w:ascii="Calibri" w:hAnsi="Calibri"/>
        </w:rPr>
        <w:t>32</w:t>
      </w:r>
      <w:r w:rsidR="005E1B36">
        <w:rPr>
          <w:rFonts w:ascii="Calibri" w:hAnsi="Calibri"/>
        </w:rPr>
        <w:t>,</w:t>
      </w:r>
      <w:r w:rsidR="000E19CD">
        <w:rPr>
          <w:rFonts w:ascii="Calibri" w:hAnsi="Calibri"/>
        </w:rPr>
        <w:t>54</w:t>
      </w:r>
      <w:r w:rsidR="0034496F">
        <w:rPr>
          <w:rFonts w:ascii="Calibri" w:hAnsi="Calibri"/>
        </w:rPr>
        <w:t>9</w:t>
      </w:r>
      <w:r w:rsidR="005E1B36">
        <w:rPr>
          <w:rFonts w:ascii="Calibri" w:hAnsi="Calibri"/>
        </w:rPr>
        <w:t>.</w:t>
      </w:r>
      <w:r w:rsidR="0034496F">
        <w:rPr>
          <w:rFonts w:ascii="Calibri" w:hAnsi="Calibri"/>
        </w:rPr>
        <w:t>20</w:t>
      </w:r>
      <w:r>
        <w:rPr>
          <w:rFonts w:ascii="Calibri" w:hAnsi="Calibri"/>
        </w:rPr>
        <w:t xml:space="preserve"> were given in the 20</w:t>
      </w:r>
      <w:r w:rsidR="00754EBB">
        <w:rPr>
          <w:rFonts w:ascii="Calibri" w:hAnsi="Calibri"/>
        </w:rPr>
        <w:t>2</w:t>
      </w:r>
      <w:r w:rsidR="006B727D">
        <w:rPr>
          <w:rFonts w:ascii="Calibri" w:hAnsi="Calibri"/>
        </w:rPr>
        <w:t>2</w:t>
      </w:r>
      <w:r w:rsidR="00CD0EA3">
        <w:rPr>
          <w:rFonts w:ascii="Calibri" w:hAnsi="Calibri"/>
        </w:rPr>
        <w:t>/2</w:t>
      </w:r>
      <w:r w:rsidR="006B727D">
        <w:rPr>
          <w:rFonts w:ascii="Calibri" w:hAnsi="Calibri"/>
        </w:rPr>
        <w:t>3</w:t>
      </w:r>
      <w:r>
        <w:rPr>
          <w:rFonts w:ascii="Calibri" w:hAnsi="Calibri"/>
        </w:rPr>
        <w:t xml:space="preserve"> </w:t>
      </w:r>
      <w:r w:rsidR="00B2290B">
        <w:rPr>
          <w:rFonts w:ascii="Calibri" w:hAnsi="Calibri"/>
        </w:rPr>
        <w:t>including.</w:t>
      </w:r>
    </w:p>
    <w:p w14:paraId="7E3D2530" w14:textId="0AC8A232" w:rsidR="00D81EE1" w:rsidRDefault="00D81EE1" w:rsidP="006112E9">
      <w:pPr>
        <w:rPr>
          <w:rFonts w:ascii="Calibri" w:hAnsi="Calibri"/>
        </w:rPr>
      </w:pPr>
    </w:p>
    <w:p w14:paraId="233DA94A" w14:textId="50BC2099" w:rsidR="00C5370F" w:rsidRDefault="00C5370F" w:rsidP="006112E9">
      <w:pPr>
        <w:rPr>
          <w:rFonts w:ascii="Calibri" w:hAnsi="Calibri"/>
        </w:rPr>
      </w:pPr>
      <w:r>
        <w:rPr>
          <w:rFonts w:ascii="Calibri" w:hAnsi="Calibri"/>
        </w:rPr>
        <w:t>Ware in Bloom - £</w:t>
      </w:r>
      <w:r w:rsidR="00D670A4">
        <w:rPr>
          <w:rFonts w:ascii="Calibri" w:hAnsi="Calibri"/>
        </w:rPr>
        <w:t>1</w:t>
      </w:r>
      <w:r w:rsidR="00562AC0">
        <w:rPr>
          <w:rFonts w:ascii="Calibri" w:hAnsi="Calibri"/>
        </w:rPr>
        <w:t>,</w:t>
      </w:r>
      <w:r w:rsidR="00B8241C">
        <w:rPr>
          <w:rFonts w:ascii="Calibri" w:hAnsi="Calibri"/>
        </w:rPr>
        <w:t>300.00</w:t>
      </w:r>
    </w:p>
    <w:p w14:paraId="0664A74B" w14:textId="60CBEB22" w:rsidR="00C5370F" w:rsidRDefault="00C5370F" w:rsidP="006112E9">
      <w:pPr>
        <w:rPr>
          <w:rFonts w:ascii="Calibri" w:hAnsi="Calibri"/>
        </w:rPr>
      </w:pPr>
      <w:r>
        <w:rPr>
          <w:rFonts w:ascii="Calibri" w:hAnsi="Calibri"/>
        </w:rPr>
        <w:t>Ware Museum - £</w:t>
      </w:r>
      <w:r w:rsidR="00C12DF4">
        <w:rPr>
          <w:rFonts w:ascii="Calibri" w:hAnsi="Calibri"/>
        </w:rPr>
        <w:t>7,</w:t>
      </w:r>
      <w:r>
        <w:rPr>
          <w:rFonts w:ascii="Calibri" w:hAnsi="Calibri"/>
        </w:rPr>
        <w:t>500</w:t>
      </w:r>
      <w:r w:rsidR="00B8241C">
        <w:rPr>
          <w:rFonts w:ascii="Calibri" w:hAnsi="Calibri"/>
        </w:rPr>
        <w:t>.00</w:t>
      </w:r>
    </w:p>
    <w:p w14:paraId="025E19AD" w14:textId="50F0D3B8" w:rsidR="00087CE9" w:rsidRDefault="00B8241C" w:rsidP="006112E9">
      <w:pPr>
        <w:rPr>
          <w:rFonts w:ascii="Calibri" w:hAnsi="Calibri"/>
        </w:rPr>
      </w:pPr>
      <w:r>
        <w:rPr>
          <w:rFonts w:ascii="Calibri" w:hAnsi="Calibri"/>
        </w:rPr>
        <w:t xml:space="preserve">Dickensian Evening - </w:t>
      </w:r>
      <w:r w:rsidR="006B727D">
        <w:rPr>
          <w:rFonts w:ascii="Calibri" w:hAnsi="Calibri"/>
        </w:rPr>
        <w:t>£1,600.00</w:t>
      </w:r>
    </w:p>
    <w:p w14:paraId="0AECDF79" w14:textId="76925D4B" w:rsidR="00E24EB6" w:rsidRDefault="00A969DD" w:rsidP="006112E9">
      <w:pPr>
        <w:rPr>
          <w:rFonts w:ascii="Calibri" w:hAnsi="Calibri"/>
        </w:rPr>
      </w:pPr>
      <w:r>
        <w:rPr>
          <w:rFonts w:ascii="Calibri" w:hAnsi="Calibri"/>
        </w:rPr>
        <w:t>Other</w:t>
      </w:r>
      <w:r w:rsidR="00E24EB6">
        <w:rPr>
          <w:rFonts w:ascii="Calibri" w:hAnsi="Calibri"/>
        </w:rPr>
        <w:t xml:space="preserve"> Grants - </w:t>
      </w:r>
      <w:r w:rsidR="000C60E4">
        <w:rPr>
          <w:rFonts w:ascii="Calibri" w:hAnsi="Calibri"/>
        </w:rPr>
        <w:t>£</w:t>
      </w:r>
      <w:r w:rsidR="00C4222C">
        <w:rPr>
          <w:rFonts w:ascii="Calibri" w:hAnsi="Calibri"/>
        </w:rPr>
        <w:t>22</w:t>
      </w:r>
      <w:r w:rsidR="000C60E4">
        <w:rPr>
          <w:rFonts w:ascii="Calibri" w:hAnsi="Calibri"/>
        </w:rPr>
        <w:t>,</w:t>
      </w:r>
      <w:r w:rsidR="00C4222C">
        <w:rPr>
          <w:rFonts w:ascii="Calibri" w:hAnsi="Calibri"/>
        </w:rPr>
        <w:t>149</w:t>
      </w:r>
      <w:r w:rsidR="000C60E4">
        <w:rPr>
          <w:rFonts w:ascii="Calibri" w:hAnsi="Calibri"/>
        </w:rPr>
        <w:t>.</w:t>
      </w:r>
      <w:r w:rsidR="00C4222C">
        <w:rPr>
          <w:rFonts w:ascii="Calibri" w:hAnsi="Calibri"/>
        </w:rPr>
        <w:t>20</w:t>
      </w:r>
    </w:p>
    <w:p w14:paraId="5DE4B1D7" w14:textId="77777777" w:rsidR="006112E9" w:rsidRDefault="006112E9" w:rsidP="006112E9">
      <w:pPr>
        <w:rPr>
          <w:rFonts w:ascii="Calibri" w:hAnsi="Calibri"/>
        </w:rPr>
      </w:pPr>
    </w:p>
    <w:p w14:paraId="29875F19" w14:textId="77777777" w:rsidR="006112E9" w:rsidRDefault="006112E9" w:rsidP="006112E9">
      <w:pPr>
        <w:rPr>
          <w:rFonts w:ascii="Calibri" w:hAnsi="Calibri"/>
        </w:rPr>
      </w:pPr>
      <w:r>
        <w:rPr>
          <w:rFonts w:ascii="Calibri" w:hAnsi="Calibri"/>
        </w:rPr>
        <w:t xml:space="preserve">Criteria related to </w:t>
      </w:r>
      <w:r w:rsidR="00754EBB">
        <w:rPr>
          <w:rFonts w:ascii="Calibri" w:hAnsi="Calibri"/>
        </w:rPr>
        <w:t>W</w:t>
      </w:r>
      <w:r>
        <w:rPr>
          <w:rFonts w:ascii="Calibri" w:hAnsi="Calibri"/>
        </w:rPr>
        <w:t>TC grant policy is available on the website.</w:t>
      </w:r>
    </w:p>
    <w:p w14:paraId="2BE16346" w14:textId="77777777" w:rsidR="00340143" w:rsidRDefault="00340143" w:rsidP="006112E9">
      <w:pPr>
        <w:rPr>
          <w:rFonts w:ascii="Calibri" w:hAnsi="Calibri" w:cs="Times New Roman"/>
          <w:b/>
        </w:rPr>
      </w:pPr>
    </w:p>
    <w:p w14:paraId="138DDF02" w14:textId="1FAF872C" w:rsidR="006112E9" w:rsidRPr="001F221F" w:rsidRDefault="006112E9" w:rsidP="006112E9">
      <w:pPr>
        <w:rPr>
          <w:rFonts w:ascii="Calibri" w:hAnsi="Calibri" w:cs="Times New Roman"/>
          <w:b/>
        </w:rPr>
      </w:pPr>
      <w:r w:rsidRPr="001F221F">
        <w:rPr>
          <w:rFonts w:ascii="Calibri" w:hAnsi="Calibri" w:cs="Times New Roman"/>
          <w:b/>
        </w:rPr>
        <w:t>Officer Decisions*</w:t>
      </w:r>
    </w:p>
    <w:p w14:paraId="44B118DB" w14:textId="77777777" w:rsidR="006112E9" w:rsidRDefault="006112E9" w:rsidP="006112E9">
      <w:pPr>
        <w:rPr>
          <w:rFonts w:ascii="Calibri" w:hAnsi="Calibri" w:cs="Times New Roman"/>
        </w:rPr>
      </w:pPr>
    </w:p>
    <w:p w14:paraId="59136E30" w14:textId="77777777" w:rsidR="006112E9" w:rsidRDefault="006112E9" w:rsidP="006112E9">
      <w:pPr>
        <w:rPr>
          <w:rFonts w:ascii="Calibri" w:hAnsi="Calibri" w:cs="Times New Roman"/>
        </w:rPr>
      </w:pPr>
      <w:r>
        <w:rPr>
          <w:rFonts w:ascii="Calibri" w:hAnsi="Calibri" w:cs="Times New Roman"/>
        </w:rPr>
        <w:t>Decisions made by Officers of the council will be reported to the first appropriate public Council meeting to be included in the minutes. These records will be retained for a minimum of four years.</w:t>
      </w:r>
    </w:p>
    <w:p w14:paraId="5976FF1A" w14:textId="77777777" w:rsidR="006112E9" w:rsidRDefault="006112E9" w:rsidP="006112E9">
      <w:pPr>
        <w:rPr>
          <w:rFonts w:ascii="Calibri" w:hAnsi="Calibri" w:cs="Times New Roman"/>
        </w:rPr>
      </w:pPr>
    </w:p>
    <w:p w14:paraId="45257637" w14:textId="77777777" w:rsidR="006112E9" w:rsidRPr="008E6CC5" w:rsidRDefault="006112E9" w:rsidP="006112E9">
      <w:pPr>
        <w:rPr>
          <w:rFonts w:ascii="Calibri" w:hAnsi="Calibri" w:cs="Times New Roman"/>
          <w:b/>
        </w:rPr>
      </w:pPr>
      <w:r w:rsidRPr="008E6CC5">
        <w:rPr>
          <w:rFonts w:ascii="Calibri" w:hAnsi="Calibri" w:cs="Times New Roman"/>
          <w:b/>
        </w:rPr>
        <w:t>Transparency of Information*</w:t>
      </w:r>
    </w:p>
    <w:p w14:paraId="4934F9CA" w14:textId="77777777" w:rsidR="006112E9" w:rsidRDefault="006112E9" w:rsidP="006112E9">
      <w:pPr>
        <w:rPr>
          <w:rFonts w:ascii="Calibri" w:hAnsi="Calibri" w:cs="Times New Roman"/>
        </w:rPr>
      </w:pPr>
    </w:p>
    <w:p w14:paraId="105FA41C" w14:textId="6864F940" w:rsidR="006112E9" w:rsidRDefault="00754EBB" w:rsidP="006112E9">
      <w:pPr>
        <w:rPr>
          <w:rFonts w:ascii="Calibri" w:hAnsi="Calibri" w:cs="Times New Roman"/>
        </w:rPr>
      </w:pPr>
      <w:r>
        <w:rPr>
          <w:rFonts w:ascii="Calibri" w:hAnsi="Calibri" w:cs="Times New Roman"/>
        </w:rPr>
        <w:t>W</w:t>
      </w:r>
      <w:r w:rsidR="006112E9">
        <w:rPr>
          <w:rFonts w:ascii="Calibri" w:hAnsi="Calibri" w:cs="Times New Roman"/>
        </w:rPr>
        <w:t xml:space="preserve">TC aim to be transparent in all of its activities and will publish information to the community in a timely manner. Requests for further information, or suggestions to improve transparency should be submitted via the </w:t>
      </w:r>
      <w:r w:rsidR="00593142">
        <w:rPr>
          <w:rFonts w:ascii="Calibri" w:hAnsi="Calibri" w:cs="Times New Roman"/>
        </w:rPr>
        <w:t>Clerk’s</w:t>
      </w:r>
      <w:r w:rsidR="006112E9">
        <w:rPr>
          <w:rFonts w:ascii="Calibri" w:hAnsi="Calibri" w:cs="Times New Roman"/>
        </w:rPr>
        <w:t xml:space="preserve"> Office</w:t>
      </w:r>
    </w:p>
    <w:p w14:paraId="402784F6" w14:textId="77777777" w:rsidR="006112E9" w:rsidRDefault="006112E9" w:rsidP="006112E9">
      <w:pPr>
        <w:rPr>
          <w:rFonts w:ascii="Calibri" w:hAnsi="Calibri" w:cs="Times New Roman"/>
        </w:rPr>
      </w:pPr>
    </w:p>
    <w:p w14:paraId="4724B373" w14:textId="00AA486E" w:rsidR="006112E9" w:rsidRDefault="006112E9" w:rsidP="006112E9">
      <w:pPr>
        <w:rPr>
          <w:rFonts w:ascii="Calibri" w:hAnsi="Calibri" w:cs="Times New Roman"/>
        </w:rPr>
      </w:pPr>
      <w:r>
        <w:rPr>
          <w:rFonts w:ascii="Calibri" w:hAnsi="Calibri" w:cs="Times New Roman"/>
        </w:rPr>
        <w:t>townclerk@</w:t>
      </w:r>
      <w:r w:rsidR="00754EBB">
        <w:rPr>
          <w:rFonts w:ascii="Calibri" w:hAnsi="Calibri" w:cs="Times New Roman"/>
        </w:rPr>
        <w:t>ware</w:t>
      </w:r>
      <w:r>
        <w:rPr>
          <w:rFonts w:ascii="Calibri" w:hAnsi="Calibri" w:cs="Times New Roman"/>
        </w:rPr>
        <w:t>towncouncil.gov.uk</w:t>
      </w:r>
    </w:p>
    <w:p w14:paraId="660513B3" w14:textId="77777777" w:rsidR="006112E9" w:rsidRDefault="006112E9" w:rsidP="006112E9">
      <w:pPr>
        <w:rPr>
          <w:rFonts w:ascii="Calibri" w:hAnsi="Calibri" w:cs="Times New Roman"/>
        </w:rPr>
      </w:pPr>
    </w:p>
    <w:p w14:paraId="6BD19A75" w14:textId="77777777" w:rsidR="006112E9" w:rsidRDefault="006112E9" w:rsidP="006112E9">
      <w:pPr>
        <w:rPr>
          <w:rFonts w:ascii="Calibri" w:hAnsi="Calibri" w:cs="Times New Roman"/>
        </w:rPr>
      </w:pPr>
      <w:r>
        <w:rPr>
          <w:rFonts w:ascii="Calibri" w:hAnsi="Calibri" w:cs="Times New Roman"/>
        </w:rPr>
        <w:t>Terry Philpott PSLCC, MILCM</w:t>
      </w:r>
    </w:p>
    <w:p w14:paraId="631F71F0" w14:textId="77777777" w:rsidR="006112E9" w:rsidRDefault="006112E9" w:rsidP="006112E9">
      <w:pPr>
        <w:rPr>
          <w:rFonts w:ascii="Calibri" w:hAnsi="Calibri" w:cs="Times New Roman"/>
        </w:rPr>
      </w:pPr>
      <w:r>
        <w:rPr>
          <w:rFonts w:ascii="Calibri" w:hAnsi="Calibri" w:cs="Times New Roman"/>
        </w:rPr>
        <w:t>Town Clerk</w:t>
      </w:r>
    </w:p>
    <w:p w14:paraId="4862F2B5" w14:textId="77777777" w:rsidR="006112E9" w:rsidRDefault="00754EBB" w:rsidP="006112E9">
      <w:pPr>
        <w:rPr>
          <w:rFonts w:ascii="Calibri" w:hAnsi="Calibri" w:cs="Times New Roman"/>
        </w:rPr>
      </w:pPr>
      <w:r>
        <w:rPr>
          <w:rFonts w:ascii="Calibri" w:hAnsi="Calibri" w:cs="Times New Roman"/>
        </w:rPr>
        <w:t>Ware</w:t>
      </w:r>
      <w:r w:rsidR="006112E9">
        <w:rPr>
          <w:rFonts w:ascii="Calibri" w:hAnsi="Calibri" w:cs="Times New Roman"/>
        </w:rPr>
        <w:t xml:space="preserve"> Town Council</w:t>
      </w:r>
    </w:p>
    <w:p w14:paraId="1705E086" w14:textId="77777777" w:rsidR="006112E9" w:rsidRDefault="00754EBB" w:rsidP="006112E9">
      <w:pPr>
        <w:rPr>
          <w:rFonts w:ascii="Calibri" w:hAnsi="Calibri" w:cs="Times New Roman"/>
        </w:rPr>
      </w:pPr>
      <w:r>
        <w:rPr>
          <w:rFonts w:ascii="Calibri" w:hAnsi="Calibri" w:cs="Times New Roman"/>
        </w:rPr>
        <w:t>The Priory</w:t>
      </w:r>
    </w:p>
    <w:p w14:paraId="57833531" w14:textId="77777777" w:rsidR="006112E9" w:rsidRDefault="00754EBB" w:rsidP="006112E9">
      <w:pPr>
        <w:rPr>
          <w:rFonts w:ascii="Calibri" w:hAnsi="Calibri" w:cs="Times New Roman"/>
        </w:rPr>
      </w:pPr>
      <w:r>
        <w:rPr>
          <w:rFonts w:ascii="Calibri" w:hAnsi="Calibri" w:cs="Times New Roman"/>
        </w:rPr>
        <w:t>High Street</w:t>
      </w:r>
      <w:r>
        <w:rPr>
          <w:rFonts w:ascii="Calibri" w:hAnsi="Calibri" w:cs="Times New Roman"/>
        </w:rPr>
        <w:tab/>
      </w:r>
    </w:p>
    <w:p w14:paraId="5F9C81B3" w14:textId="77777777" w:rsidR="00754EBB" w:rsidRDefault="00754EBB" w:rsidP="006112E9">
      <w:pPr>
        <w:rPr>
          <w:rFonts w:ascii="Calibri" w:hAnsi="Calibri" w:cs="Times New Roman"/>
        </w:rPr>
      </w:pPr>
      <w:r>
        <w:rPr>
          <w:rFonts w:ascii="Calibri" w:hAnsi="Calibri" w:cs="Times New Roman"/>
        </w:rPr>
        <w:t>Ware</w:t>
      </w:r>
    </w:p>
    <w:p w14:paraId="12289542" w14:textId="77777777" w:rsidR="00754EBB" w:rsidRDefault="00754EBB" w:rsidP="006112E9">
      <w:pPr>
        <w:rPr>
          <w:rFonts w:ascii="Calibri" w:hAnsi="Calibri" w:cs="Times New Roman"/>
        </w:rPr>
      </w:pPr>
      <w:r>
        <w:rPr>
          <w:rFonts w:ascii="Calibri" w:hAnsi="Calibri" w:cs="Times New Roman"/>
        </w:rPr>
        <w:t>Herts</w:t>
      </w:r>
    </w:p>
    <w:p w14:paraId="39F2C7AA" w14:textId="77777777" w:rsidR="00754EBB" w:rsidRDefault="00754EBB" w:rsidP="006112E9">
      <w:pPr>
        <w:rPr>
          <w:rFonts w:ascii="Calibri" w:hAnsi="Calibri" w:cs="Times New Roman"/>
        </w:rPr>
      </w:pPr>
      <w:r>
        <w:rPr>
          <w:rFonts w:ascii="Calibri" w:hAnsi="Calibri" w:cs="Times New Roman"/>
        </w:rPr>
        <w:t>SG12 9AL</w:t>
      </w:r>
    </w:p>
    <w:p w14:paraId="31E2918F" w14:textId="77777777" w:rsidR="006112E9" w:rsidRDefault="006112E9" w:rsidP="006112E9">
      <w:pPr>
        <w:ind w:left="720" w:hanging="720"/>
        <w:rPr>
          <w:rFonts w:ascii="Calibri" w:hAnsi="Calibri" w:cs="Times New Roman"/>
          <w:sz w:val="28"/>
          <w:szCs w:val="28"/>
        </w:rPr>
      </w:pPr>
    </w:p>
    <w:p w14:paraId="3C5BAE94" w14:textId="77777777" w:rsidR="00340143" w:rsidRDefault="00340143" w:rsidP="006112E9">
      <w:pPr>
        <w:ind w:left="720" w:hanging="720"/>
        <w:rPr>
          <w:rFonts w:ascii="Calibri" w:hAnsi="Calibri" w:cs="Times New Roman"/>
          <w:sz w:val="28"/>
          <w:szCs w:val="28"/>
        </w:rPr>
      </w:pPr>
    </w:p>
    <w:p w14:paraId="10B3955D" w14:textId="77777777" w:rsidR="00340143" w:rsidRDefault="00340143" w:rsidP="006112E9">
      <w:pPr>
        <w:ind w:left="720" w:hanging="720"/>
        <w:rPr>
          <w:rFonts w:ascii="Calibri" w:hAnsi="Calibri" w:cs="Times New Roman"/>
          <w:sz w:val="28"/>
          <w:szCs w:val="28"/>
        </w:rPr>
      </w:pPr>
    </w:p>
    <w:p w14:paraId="44B2131E" w14:textId="77777777" w:rsidR="00340143" w:rsidRDefault="00340143" w:rsidP="006112E9">
      <w:pPr>
        <w:ind w:left="720" w:hanging="720"/>
        <w:rPr>
          <w:rFonts w:ascii="Calibri" w:hAnsi="Calibri" w:cs="Times New Roman"/>
          <w:sz w:val="28"/>
          <w:szCs w:val="28"/>
        </w:rPr>
      </w:pPr>
    </w:p>
    <w:p w14:paraId="15DFE40C" w14:textId="77777777" w:rsidR="00340143" w:rsidRDefault="00340143" w:rsidP="006112E9">
      <w:pPr>
        <w:ind w:left="720" w:hanging="720"/>
        <w:rPr>
          <w:rFonts w:ascii="Calibri" w:hAnsi="Calibri" w:cs="Times New Roman"/>
          <w:sz w:val="28"/>
          <w:szCs w:val="28"/>
        </w:rPr>
      </w:pPr>
    </w:p>
    <w:p w14:paraId="5BF6FBC1" w14:textId="120C2EE4" w:rsidR="006112E9" w:rsidRDefault="00754EBB" w:rsidP="006112E9">
      <w:pPr>
        <w:ind w:left="720" w:hanging="720"/>
        <w:rPr>
          <w:rFonts w:ascii="Calibri" w:hAnsi="Calibri" w:cs="Times New Roman"/>
          <w:sz w:val="28"/>
          <w:szCs w:val="28"/>
        </w:rPr>
      </w:pPr>
      <w:r>
        <w:rPr>
          <w:rFonts w:ascii="Calibri" w:hAnsi="Calibri" w:cs="Times New Roman"/>
          <w:sz w:val="28"/>
          <w:szCs w:val="28"/>
        </w:rPr>
        <w:t>Ware</w:t>
      </w:r>
      <w:r w:rsidR="006112E9" w:rsidRPr="00A0302F">
        <w:rPr>
          <w:rFonts w:ascii="Calibri" w:hAnsi="Calibri" w:cs="Times New Roman"/>
          <w:sz w:val="28"/>
          <w:szCs w:val="28"/>
        </w:rPr>
        <w:t xml:space="preserve"> Town Council</w:t>
      </w:r>
      <w:r w:rsidR="006112E9">
        <w:rPr>
          <w:rFonts w:ascii="Calibri" w:hAnsi="Calibri" w:cs="Times New Roman"/>
          <w:sz w:val="28"/>
          <w:szCs w:val="28"/>
        </w:rPr>
        <w:t>:</w:t>
      </w:r>
      <w:r w:rsidR="006112E9" w:rsidRPr="00A0302F">
        <w:rPr>
          <w:rFonts w:ascii="Calibri" w:hAnsi="Calibri" w:cs="Times New Roman"/>
          <w:sz w:val="28"/>
          <w:szCs w:val="28"/>
        </w:rPr>
        <w:t xml:space="preserve"> </w:t>
      </w:r>
      <w:r w:rsidR="006112E9">
        <w:rPr>
          <w:rFonts w:ascii="Calibri" w:hAnsi="Calibri" w:cs="Times New Roman"/>
          <w:sz w:val="28"/>
          <w:szCs w:val="28"/>
        </w:rPr>
        <w:t xml:space="preserve">Summary of </w:t>
      </w:r>
      <w:r w:rsidR="006112E9" w:rsidRPr="00A0302F">
        <w:rPr>
          <w:rFonts w:ascii="Calibri" w:hAnsi="Calibri" w:cs="Times New Roman"/>
          <w:sz w:val="28"/>
          <w:szCs w:val="28"/>
        </w:rPr>
        <w:t xml:space="preserve">Assets at 31st March </w:t>
      </w:r>
      <w:r w:rsidR="00487F39">
        <w:rPr>
          <w:rFonts w:ascii="Calibri" w:hAnsi="Calibri" w:cs="Times New Roman"/>
          <w:sz w:val="28"/>
          <w:szCs w:val="28"/>
        </w:rPr>
        <w:t>202</w:t>
      </w:r>
      <w:r w:rsidR="0034496F">
        <w:rPr>
          <w:rFonts w:ascii="Calibri" w:hAnsi="Calibri" w:cs="Times New Roman"/>
          <w:sz w:val="28"/>
          <w:szCs w:val="28"/>
        </w:rPr>
        <w:t>3</w:t>
      </w:r>
    </w:p>
    <w:p w14:paraId="2D250F07" w14:textId="3F113E47" w:rsidR="006112E9" w:rsidRDefault="006112E9" w:rsidP="006112E9">
      <w:pPr>
        <w:rPr>
          <w:rFonts w:ascii="Calibri" w:hAnsi="Calibri" w:cs="Times New Roman"/>
        </w:rPr>
      </w:pPr>
      <w:r w:rsidRPr="00224BFE">
        <w:rPr>
          <w:rFonts w:ascii="Calibri" w:hAnsi="Calibri" w:cs="Times New Roman"/>
        </w:rPr>
        <w:t>The details related to</w:t>
      </w:r>
      <w:r>
        <w:rPr>
          <w:rFonts w:ascii="Calibri" w:hAnsi="Calibri" w:cs="Times New Roman"/>
        </w:rPr>
        <w:t xml:space="preserve"> land held by the Council will is updated in line with the Local Government Transparency Code 2014*, including details of size, usage and suitability for purpose, this information is available in the Asset report.</w:t>
      </w:r>
      <w:r w:rsidRPr="00224BFE">
        <w:rPr>
          <w:rFonts w:ascii="Calibri" w:hAnsi="Calibri" w:cs="Times New Roman"/>
        </w:rPr>
        <w:t xml:space="preserve"> </w:t>
      </w:r>
    </w:p>
    <w:p w14:paraId="138F1013" w14:textId="72685A0D" w:rsidR="00D461A9" w:rsidRDefault="00D461A9" w:rsidP="006112E9">
      <w:pPr>
        <w:rPr>
          <w:rFonts w:ascii="Calibri" w:hAnsi="Calibri" w:cs="Times New Roman"/>
        </w:rPr>
      </w:pPr>
    </w:p>
    <w:p w14:paraId="2853AAEC" w14:textId="77777777" w:rsidR="00D461A9" w:rsidRDefault="00D461A9" w:rsidP="006112E9">
      <w:pPr>
        <w:rPr>
          <w:rFonts w:ascii="Calibri" w:hAnsi="Calibri" w:cs="Times New Roman"/>
          <w:b/>
        </w:rPr>
      </w:pPr>
    </w:p>
    <w:p w14:paraId="01BE5950" w14:textId="77777777" w:rsidR="006112E9" w:rsidRDefault="006112E9" w:rsidP="006112E9">
      <w:pPr>
        <w:rPr>
          <w:rFonts w:ascii="Calibri" w:hAnsi="Calibri" w:cs="Times New Roman"/>
          <w:b/>
        </w:rPr>
      </w:pPr>
    </w:p>
    <w:p w14:paraId="4A3754D6" w14:textId="77777777" w:rsidR="00D461A9" w:rsidRPr="00D461A9" w:rsidRDefault="00D461A9" w:rsidP="00D461A9">
      <w:pPr>
        <w:widowControl w:val="0"/>
        <w:tabs>
          <w:tab w:val="left" w:pos="90"/>
        </w:tabs>
        <w:autoSpaceDE w:val="0"/>
        <w:autoSpaceDN w:val="0"/>
        <w:adjustRightInd w:val="0"/>
        <w:rPr>
          <w:rFonts w:eastAsiaTheme="minorEastAsia"/>
          <w:b/>
          <w:bCs/>
          <w:color w:val="000000"/>
          <w:sz w:val="47"/>
          <w:szCs w:val="47"/>
          <w:lang w:eastAsia="en-GB"/>
        </w:rPr>
      </w:pPr>
      <w:r w:rsidRPr="00D461A9">
        <w:rPr>
          <w:rFonts w:eastAsiaTheme="minorEastAsia"/>
          <w:b/>
          <w:bCs/>
          <w:color w:val="000000"/>
          <w:sz w:val="40"/>
          <w:szCs w:val="40"/>
          <w:lang w:eastAsia="en-GB"/>
        </w:rPr>
        <w:t>Fixed assets list</w:t>
      </w:r>
    </w:p>
    <w:tbl>
      <w:tblPr>
        <w:tblStyle w:val="GridTable4"/>
        <w:tblW w:w="12531" w:type="dxa"/>
        <w:tblLook w:val="04A0" w:firstRow="1" w:lastRow="0" w:firstColumn="1" w:lastColumn="0" w:noHBand="0" w:noVBand="1"/>
      </w:tblPr>
      <w:tblGrid>
        <w:gridCol w:w="4240"/>
        <w:gridCol w:w="1560"/>
        <w:gridCol w:w="1480"/>
        <w:gridCol w:w="1331"/>
        <w:gridCol w:w="1300"/>
        <w:gridCol w:w="1260"/>
        <w:gridCol w:w="1360"/>
      </w:tblGrid>
      <w:tr w:rsidR="00147D0E" w:rsidRPr="00147D0E" w14:paraId="11706B13" w14:textId="77777777" w:rsidTr="003520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5B63CE4" w14:textId="31B493E8" w:rsidR="00147D0E" w:rsidRPr="00147D0E" w:rsidRDefault="00147D0E" w:rsidP="00147D0E">
            <w:pPr>
              <w:rPr>
                <w:rFonts w:ascii="Calibri" w:hAnsi="Calibri" w:cs="Calibri"/>
                <w:color w:val="000000"/>
                <w:sz w:val="22"/>
                <w:szCs w:val="22"/>
                <w:lang w:eastAsia="en-GB"/>
              </w:rPr>
            </w:pPr>
          </w:p>
        </w:tc>
        <w:tc>
          <w:tcPr>
            <w:tcW w:w="1560" w:type="dxa"/>
            <w:noWrap/>
          </w:tcPr>
          <w:p w14:paraId="2B4ABA6A" w14:textId="2F0A1AD8" w:rsidR="00147D0E" w:rsidRPr="00147D0E" w:rsidRDefault="00147D0E" w:rsidP="00147D0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6CDE4833" w14:textId="1E3D4198" w:rsidR="00147D0E" w:rsidRPr="00147D0E" w:rsidRDefault="00147D0E" w:rsidP="00147D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2684C89C" w14:textId="046127B7" w:rsidR="00147D0E" w:rsidRPr="00147D0E" w:rsidRDefault="00147D0E" w:rsidP="00147D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F10DAB8" w14:textId="2047FA7C" w:rsidR="00147D0E" w:rsidRPr="00147D0E" w:rsidRDefault="00147D0E" w:rsidP="00147D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54A39AB6" w14:textId="0E990B02" w:rsidR="00147D0E" w:rsidRPr="00147D0E" w:rsidRDefault="00147D0E" w:rsidP="00147D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373181A" w14:textId="410F9A23" w:rsidR="00147D0E" w:rsidRPr="00147D0E" w:rsidRDefault="00147D0E" w:rsidP="00147D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16A6104B"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0C87246" w14:textId="77777777" w:rsidR="00147D0E" w:rsidRPr="00147D0E" w:rsidRDefault="00147D0E" w:rsidP="00147D0E">
            <w:pPr>
              <w:jc w:val="center"/>
              <w:rPr>
                <w:rFonts w:ascii="Calibri" w:hAnsi="Calibri" w:cs="Calibri"/>
                <w:color w:val="000000"/>
                <w:sz w:val="22"/>
                <w:szCs w:val="22"/>
                <w:lang w:eastAsia="en-GB"/>
              </w:rPr>
            </w:pPr>
          </w:p>
        </w:tc>
        <w:tc>
          <w:tcPr>
            <w:tcW w:w="1560" w:type="dxa"/>
            <w:noWrap/>
          </w:tcPr>
          <w:p w14:paraId="44D4AE03"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2E2486FA"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A5AEF26"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1D9565D7"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0770A534"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077E62EF"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739AA2C7"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9A2B3FD"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Description</w:t>
            </w:r>
          </w:p>
        </w:tc>
        <w:tc>
          <w:tcPr>
            <w:tcW w:w="1560" w:type="dxa"/>
            <w:noWrap/>
          </w:tcPr>
          <w:p w14:paraId="01DFD698"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Purchase Date </w:t>
            </w:r>
          </w:p>
        </w:tc>
        <w:tc>
          <w:tcPr>
            <w:tcW w:w="1480" w:type="dxa"/>
            <w:noWrap/>
          </w:tcPr>
          <w:p w14:paraId="033824FE"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Cost  </w:t>
            </w:r>
          </w:p>
        </w:tc>
        <w:tc>
          <w:tcPr>
            <w:tcW w:w="1331" w:type="dxa"/>
            <w:noWrap/>
          </w:tcPr>
          <w:p w14:paraId="1BEFD85A"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Value 2021/22 </w:t>
            </w:r>
          </w:p>
        </w:tc>
        <w:tc>
          <w:tcPr>
            <w:tcW w:w="1300" w:type="dxa"/>
            <w:noWrap/>
          </w:tcPr>
          <w:p w14:paraId="5B4BC862"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Additions 22/23 </w:t>
            </w:r>
          </w:p>
        </w:tc>
        <w:tc>
          <w:tcPr>
            <w:tcW w:w="1260" w:type="dxa"/>
            <w:noWrap/>
          </w:tcPr>
          <w:p w14:paraId="05534C0B"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Disposal 22/23 </w:t>
            </w:r>
          </w:p>
        </w:tc>
        <w:tc>
          <w:tcPr>
            <w:tcW w:w="1360" w:type="dxa"/>
            <w:noWrap/>
          </w:tcPr>
          <w:p w14:paraId="6798FFCF"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Value 2022/23 </w:t>
            </w:r>
          </w:p>
        </w:tc>
      </w:tr>
      <w:tr w:rsidR="003520B2" w:rsidRPr="00334874" w14:paraId="7D120284"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E63B2CB"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21CECB06"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54F5E47"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20E08D02"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618E3694"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27D0B617"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0CE66088"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0F91D5C4"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6F77C3D"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Community Assets</w:t>
            </w:r>
          </w:p>
        </w:tc>
        <w:tc>
          <w:tcPr>
            <w:tcW w:w="1560" w:type="dxa"/>
            <w:noWrap/>
          </w:tcPr>
          <w:p w14:paraId="4F65F46B"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55E98EC"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91D465C"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23213335"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BB62E6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71FF1F4"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7D1E3FC1"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8C2758D"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072488A7"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F9B2DC3"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1F374312"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2614C9FB"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06955DC1"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B3A781A"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CD2DD7" w:rsidRPr="00334874" w14:paraId="053464D2"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C80C5CE"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War Memorial</w:t>
            </w:r>
          </w:p>
        </w:tc>
        <w:tc>
          <w:tcPr>
            <w:tcW w:w="1560" w:type="dxa"/>
            <w:noWrap/>
          </w:tcPr>
          <w:p w14:paraId="43311886"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4D86985B"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31" w:type="dxa"/>
            <w:noWrap/>
          </w:tcPr>
          <w:p w14:paraId="3F8FC66E" w14:textId="7CC660DC"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£ 1.00 </w:t>
            </w:r>
          </w:p>
        </w:tc>
        <w:tc>
          <w:tcPr>
            <w:tcW w:w="1300" w:type="dxa"/>
            <w:noWrap/>
          </w:tcPr>
          <w:p w14:paraId="09BC4EF8" w14:textId="48660D53"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182E2DE1" w14:textId="4471BF6E"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3EA2C38A" w14:textId="49E3E773"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1.00 </w:t>
            </w:r>
          </w:p>
        </w:tc>
      </w:tr>
      <w:tr w:rsidR="00CD2DD7" w:rsidRPr="00334874" w14:paraId="7BFE7B32"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60C7E0B"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Crosspath Field Allotment Kings George Road</w:t>
            </w:r>
          </w:p>
        </w:tc>
        <w:tc>
          <w:tcPr>
            <w:tcW w:w="1560" w:type="dxa"/>
            <w:noWrap/>
          </w:tcPr>
          <w:p w14:paraId="684C36D9"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4EE10E47"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31" w:type="dxa"/>
            <w:noWrap/>
          </w:tcPr>
          <w:p w14:paraId="2AEDA5C4" w14:textId="2E5820D9"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79FD2039" w14:textId="16B25ECB"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7ECA2A9B" w14:textId="04D803C6"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2CD17EE9" w14:textId="67D4209A"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3590082E"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CC92319"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 xml:space="preserve">Warehouse Field Allotment Site, </w:t>
            </w:r>
            <w:proofErr w:type="spellStart"/>
            <w:r w:rsidRPr="00334874">
              <w:rPr>
                <w:rFonts w:ascii="Calibri" w:hAnsi="Calibri" w:cs="Calibri"/>
                <w:color w:val="000000"/>
                <w:sz w:val="22"/>
                <w:szCs w:val="22"/>
                <w:lang w:eastAsia="en-GB"/>
              </w:rPr>
              <w:t>Widbury</w:t>
            </w:r>
            <w:proofErr w:type="spellEnd"/>
            <w:r w:rsidRPr="00334874">
              <w:rPr>
                <w:rFonts w:ascii="Calibri" w:hAnsi="Calibri" w:cs="Calibri"/>
                <w:color w:val="000000"/>
                <w:sz w:val="22"/>
                <w:szCs w:val="22"/>
                <w:lang w:eastAsia="en-GB"/>
              </w:rPr>
              <w:t xml:space="preserve"> Hill</w:t>
            </w:r>
          </w:p>
        </w:tc>
        <w:tc>
          <w:tcPr>
            <w:tcW w:w="1560" w:type="dxa"/>
            <w:noWrap/>
          </w:tcPr>
          <w:p w14:paraId="7B5472AF"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71C0A679"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31" w:type="dxa"/>
            <w:noWrap/>
          </w:tcPr>
          <w:p w14:paraId="06BF5663" w14:textId="04D4F2CC"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7561D320" w14:textId="05D0D61B"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44ED778C" w14:textId="47F38AE2"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651018B0" w14:textId="52DFECA6"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2D412021"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196AA4B"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Cemetery, Watton Road</w:t>
            </w:r>
          </w:p>
        </w:tc>
        <w:tc>
          <w:tcPr>
            <w:tcW w:w="1560" w:type="dxa"/>
            <w:noWrap/>
          </w:tcPr>
          <w:p w14:paraId="3C0FFA6E"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4C07191D"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31" w:type="dxa"/>
            <w:noWrap/>
          </w:tcPr>
          <w:p w14:paraId="475B4E7E" w14:textId="7449126E"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14DF1344" w14:textId="537D8236"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4CF2C2DD" w14:textId="2E4CA31E"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182A63BE" w14:textId="0A12E83C"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6921B305"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67A5CFE" w14:textId="77777777" w:rsidR="00CD2DD7" w:rsidRPr="00334874" w:rsidRDefault="00CD2DD7" w:rsidP="00CD2DD7">
            <w:pPr>
              <w:jc w:val="center"/>
              <w:rPr>
                <w:rFonts w:ascii="Calibri" w:hAnsi="Calibri" w:cs="Calibri"/>
                <w:color w:val="000000"/>
                <w:sz w:val="22"/>
                <w:szCs w:val="22"/>
                <w:lang w:eastAsia="en-GB"/>
              </w:rPr>
            </w:pPr>
            <w:proofErr w:type="spellStart"/>
            <w:r w:rsidRPr="00334874">
              <w:rPr>
                <w:rFonts w:ascii="Calibri" w:hAnsi="Calibri" w:cs="Calibri"/>
                <w:color w:val="000000"/>
                <w:sz w:val="22"/>
                <w:szCs w:val="22"/>
                <w:lang w:eastAsia="en-GB"/>
              </w:rPr>
              <w:t>Maltmaker</w:t>
            </w:r>
            <w:proofErr w:type="spellEnd"/>
            <w:r w:rsidRPr="00334874">
              <w:rPr>
                <w:rFonts w:ascii="Calibri" w:hAnsi="Calibri" w:cs="Calibri"/>
                <w:color w:val="000000"/>
                <w:sz w:val="22"/>
                <w:szCs w:val="22"/>
                <w:lang w:eastAsia="en-GB"/>
              </w:rPr>
              <w:t xml:space="preserve"> Sculpture</w:t>
            </w:r>
          </w:p>
        </w:tc>
        <w:tc>
          <w:tcPr>
            <w:tcW w:w="1560" w:type="dxa"/>
            <w:noWrap/>
          </w:tcPr>
          <w:p w14:paraId="0F4E4F4C"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04/11/1999</w:t>
            </w:r>
          </w:p>
        </w:tc>
        <w:tc>
          <w:tcPr>
            <w:tcW w:w="1480" w:type="dxa"/>
            <w:noWrap/>
          </w:tcPr>
          <w:p w14:paraId="4A44D3FA" w14:textId="13D0A56E"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28,280.00</w:t>
            </w:r>
          </w:p>
        </w:tc>
        <w:tc>
          <w:tcPr>
            <w:tcW w:w="1331" w:type="dxa"/>
            <w:noWrap/>
          </w:tcPr>
          <w:p w14:paraId="4D84EE98" w14:textId="02D48B44"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7FC20FB6" w14:textId="42A5F1EF"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52E1B8CB" w14:textId="0C17F938"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387B315E" w14:textId="221F2FEE"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15975F94"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CDDB8C8"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 xml:space="preserve">Wrought Iron Gates &amp; </w:t>
            </w:r>
            <w:proofErr w:type="spellStart"/>
            <w:r w:rsidRPr="00334874">
              <w:rPr>
                <w:rFonts w:ascii="Calibri" w:hAnsi="Calibri" w:cs="Calibri"/>
                <w:color w:val="000000"/>
                <w:sz w:val="22"/>
                <w:szCs w:val="22"/>
                <w:lang w:eastAsia="en-GB"/>
              </w:rPr>
              <w:t>Overmantle</w:t>
            </w:r>
            <w:proofErr w:type="spellEnd"/>
          </w:p>
        </w:tc>
        <w:tc>
          <w:tcPr>
            <w:tcW w:w="1560" w:type="dxa"/>
            <w:noWrap/>
          </w:tcPr>
          <w:p w14:paraId="7106B50F"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17/10/2000</w:t>
            </w:r>
          </w:p>
        </w:tc>
        <w:tc>
          <w:tcPr>
            <w:tcW w:w="1480" w:type="dxa"/>
            <w:noWrap/>
          </w:tcPr>
          <w:p w14:paraId="295CE993" w14:textId="0FA7AF1D"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205A9D">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8,921.00</w:t>
            </w:r>
            <w:r w:rsidRPr="00205A9D">
              <w:rPr>
                <w:rFonts w:ascii="Times New Roman" w:hAnsi="Times New Roman" w:cs="Times New Roman"/>
                <w:sz w:val="20"/>
                <w:szCs w:val="20"/>
                <w:lang w:eastAsia="en-GB"/>
              </w:rPr>
              <w:t xml:space="preserve"> </w:t>
            </w:r>
          </w:p>
        </w:tc>
        <w:tc>
          <w:tcPr>
            <w:tcW w:w="1331" w:type="dxa"/>
            <w:noWrap/>
          </w:tcPr>
          <w:p w14:paraId="6C79803F" w14:textId="32F2F3E9"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0C39D48B" w14:textId="5B1F083D"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219BA274" w14:textId="0CAA9D2C"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6AB3FA54" w14:textId="0C12A99A"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1EB79FB7"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B3A7C4B" w14:textId="0B8BAD8E"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Overmantel St Mary's Churchyard South</w:t>
            </w:r>
          </w:p>
        </w:tc>
        <w:tc>
          <w:tcPr>
            <w:tcW w:w="1560" w:type="dxa"/>
            <w:noWrap/>
          </w:tcPr>
          <w:p w14:paraId="3DBF26AF" w14:textId="77777777"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13/03/2007</w:t>
            </w:r>
          </w:p>
        </w:tc>
        <w:tc>
          <w:tcPr>
            <w:tcW w:w="1480" w:type="dxa"/>
            <w:noWrap/>
          </w:tcPr>
          <w:p w14:paraId="693BCE87" w14:textId="4D547E93" w:rsidR="00CD2DD7" w:rsidRPr="00334874" w:rsidRDefault="00CD2DD7" w:rsidP="00CD2D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205A9D">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w:t>
            </w:r>
          </w:p>
        </w:tc>
        <w:tc>
          <w:tcPr>
            <w:tcW w:w="1331" w:type="dxa"/>
            <w:noWrap/>
          </w:tcPr>
          <w:p w14:paraId="366F11C5" w14:textId="3A6C4BBE"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c>
          <w:tcPr>
            <w:tcW w:w="1300" w:type="dxa"/>
            <w:noWrap/>
          </w:tcPr>
          <w:p w14:paraId="5E098EA7" w14:textId="24D7BF15"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2FB27F93" w14:textId="574F597D"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6DD4FB3F" w14:textId="20DDE837" w:rsidR="00CD2DD7" w:rsidRPr="00334874" w:rsidRDefault="00CD2DD7" w:rsidP="00CD2D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24E14">
              <w:rPr>
                <w:rFonts w:ascii="Times New Roman" w:hAnsi="Times New Roman" w:cs="Times New Roman"/>
                <w:sz w:val="20"/>
                <w:szCs w:val="20"/>
                <w:lang w:eastAsia="en-GB"/>
              </w:rPr>
              <w:t xml:space="preserve">£ 1.00 </w:t>
            </w:r>
          </w:p>
        </w:tc>
      </w:tr>
      <w:tr w:rsidR="00CD2DD7" w:rsidRPr="00334874" w14:paraId="3BED777D"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57704D4" w14:textId="77777777" w:rsidR="00CD2DD7" w:rsidRPr="00334874" w:rsidRDefault="00CD2DD7" w:rsidP="00CD2DD7">
            <w:pPr>
              <w:jc w:val="center"/>
              <w:rPr>
                <w:rFonts w:ascii="Calibri" w:hAnsi="Calibri" w:cs="Calibri"/>
                <w:color w:val="000000"/>
                <w:sz w:val="22"/>
                <w:szCs w:val="22"/>
                <w:lang w:eastAsia="en-GB"/>
              </w:rPr>
            </w:pPr>
          </w:p>
        </w:tc>
        <w:tc>
          <w:tcPr>
            <w:tcW w:w="1560" w:type="dxa"/>
            <w:noWrap/>
          </w:tcPr>
          <w:p w14:paraId="4200E838"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Total Values </w:t>
            </w:r>
          </w:p>
        </w:tc>
        <w:tc>
          <w:tcPr>
            <w:tcW w:w="1480" w:type="dxa"/>
            <w:noWrap/>
          </w:tcPr>
          <w:p w14:paraId="37D996D1" w14:textId="649C7A89"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205A9D">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37,201.00</w:t>
            </w:r>
          </w:p>
        </w:tc>
        <w:tc>
          <w:tcPr>
            <w:tcW w:w="1331" w:type="dxa"/>
            <w:noWrap/>
          </w:tcPr>
          <w:p w14:paraId="317BAE09" w14:textId="4D90A469"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2C75A3">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7</w:t>
            </w:r>
            <w:r w:rsidRPr="002C75A3">
              <w:rPr>
                <w:rFonts w:ascii="Times New Roman" w:hAnsi="Times New Roman" w:cs="Times New Roman"/>
                <w:sz w:val="20"/>
                <w:szCs w:val="20"/>
                <w:lang w:eastAsia="en-GB"/>
              </w:rPr>
              <w:t xml:space="preserve">.00 </w:t>
            </w:r>
          </w:p>
        </w:tc>
        <w:tc>
          <w:tcPr>
            <w:tcW w:w="1300" w:type="dxa"/>
            <w:noWrap/>
          </w:tcPr>
          <w:p w14:paraId="70D06E80" w14:textId="05B7ACB3"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260" w:type="dxa"/>
            <w:noWrap/>
          </w:tcPr>
          <w:p w14:paraId="072C1F89" w14:textId="30EE510F"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DC4A0E">
              <w:rPr>
                <w:rFonts w:ascii="Times New Roman" w:hAnsi="Times New Roman" w:cs="Times New Roman"/>
                <w:sz w:val="20"/>
                <w:szCs w:val="20"/>
                <w:lang w:eastAsia="en-GB"/>
              </w:rPr>
              <w:t>£ -</w:t>
            </w:r>
          </w:p>
        </w:tc>
        <w:tc>
          <w:tcPr>
            <w:tcW w:w="1360" w:type="dxa"/>
            <w:noWrap/>
          </w:tcPr>
          <w:p w14:paraId="42C28823" w14:textId="3F2CE031"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7</w:t>
            </w:r>
            <w:r w:rsidRPr="00334874">
              <w:rPr>
                <w:rFonts w:ascii="Times New Roman" w:hAnsi="Times New Roman" w:cs="Times New Roman"/>
                <w:sz w:val="20"/>
                <w:szCs w:val="20"/>
                <w:lang w:eastAsia="en-GB"/>
              </w:rPr>
              <w:t>.00</w:t>
            </w:r>
          </w:p>
        </w:tc>
      </w:tr>
      <w:tr w:rsidR="00334874" w:rsidRPr="00334874" w14:paraId="6255D031"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00DC8E9"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4BE14598"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C37C5D7"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22AD98FB"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8D2A0C8"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36F236C"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19AECF5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485DE228"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120C47E"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Investments (PWLB Loans)</w:t>
            </w:r>
          </w:p>
        </w:tc>
        <w:tc>
          <w:tcPr>
            <w:tcW w:w="1560" w:type="dxa"/>
            <w:noWrap/>
          </w:tcPr>
          <w:p w14:paraId="311EBD56"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0352627D"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0A990B83"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2C5B599D"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789AF45"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0815D375"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718043DF"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4B9EA47"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7B5D8626"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4DF05046"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174459A2"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342F6B47"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1A334AF4"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3CCF230B"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CD2DD7" w:rsidRPr="00334874" w14:paraId="077C01D6"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0B8AAE9" w14:textId="77777777" w:rsidR="00CD2DD7" w:rsidRPr="00334874" w:rsidRDefault="00CD2DD7" w:rsidP="00CD2DD7">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 xml:space="preserve">Priory Charity Loan </w:t>
            </w:r>
          </w:p>
        </w:tc>
        <w:tc>
          <w:tcPr>
            <w:tcW w:w="1560" w:type="dxa"/>
            <w:noWrap/>
          </w:tcPr>
          <w:p w14:paraId="278191E0"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30C60110" w14:textId="77777777" w:rsidR="00CD2DD7" w:rsidRPr="00334874" w:rsidRDefault="00CD2DD7" w:rsidP="00CD2D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37238F9D" w14:textId="0C358A6D"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9,352.00</w:t>
            </w:r>
          </w:p>
        </w:tc>
        <w:tc>
          <w:tcPr>
            <w:tcW w:w="1300" w:type="dxa"/>
            <w:noWrap/>
          </w:tcPr>
          <w:p w14:paraId="6A495AD7" w14:textId="4C342D5E"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Pr>
                <w:rFonts w:ascii="Times New Roman" w:hAnsi="Times New Roman" w:cs="Times New Roman"/>
                <w:sz w:val="20"/>
                <w:szCs w:val="20"/>
                <w:lang w:eastAsia="en-GB"/>
              </w:rPr>
              <w:t>£ -</w:t>
            </w:r>
          </w:p>
        </w:tc>
        <w:tc>
          <w:tcPr>
            <w:tcW w:w="1260" w:type="dxa"/>
            <w:noWrap/>
          </w:tcPr>
          <w:p w14:paraId="1B2EDE06" w14:textId="10F49C3C"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Pr>
                <w:rFonts w:ascii="Times New Roman" w:hAnsi="Times New Roman" w:cs="Times New Roman"/>
                <w:sz w:val="20"/>
                <w:szCs w:val="20"/>
                <w:lang w:eastAsia="en-GB"/>
              </w:rPr>
              <w:t>£9,352.00</w:t>
            </w:r>
          </w:p>
        </w:tc>
        <w:tc>
          <w:tcPr>
            <w:tcW w:w="1360" w:type="dxa"/>
            <w:noWrap/>
          </w:tcPr>
          <w:p w14:paraId="70083F94" w14:textId="70548AF2" w:rsidR="00CD2DD7" w:rsidRPr="00334874" w:rsidRDefault="00CD2DD7" w:rsidP="00CD2D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 </w:t>
            </w:r>
          </w:p>
        </w:tc>
      </w:tr>
      <w:tr w:rsidR="005A0D7B" w:rsidRPr="00334874" w14:paraId="515D0A27"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B5F25F7" w14:textId="77777777" w:rsidR="005A0D7B" w:rsidRPr="00334874" w:rsidRDefault="005A0D7B" w:rsidP="005A0D7B">
            <w:pPr>
              <w:jc w:val="center"/>
              <w:rPr>
                <w:rFonts w:ascii="Calibri" w:hAnsi="Calibri" w:cs="Calibri"/>
                <w:color w:val="000000"/>
                <w:sz w:val="22"/>
                <w:szCs w:val="22"/>
                <w:lang w:eastAsia="en-GB"/>
              </w:rPr>
            </w:pPr>
          </w:p>
        </w:tc>
        <w:tc>
          <w:tcPr>
            <w:tcW w:w="1560" w:type="dxa"/>
            <w:noWrap/>
          </w:tcPr>
          <w:p w14:paraId="4C40498D" w14:textId="77777777" w:rsidR="005A0D7B" w:rsidRPr="00334874" w:rsidRDefault="005A0D7B" w:rsidP="005A0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Total Values </w:t>
            </w:r>
          </w:p>
        </w:tc>
        <w:tc>
          <w:tcPr>
            <w:tcW w:w="1480" w:type="dxa"/>
            <w:noWrap/>
          </w:tcPr>
          <w:p w14:paraId="59527160" w14:textId="77777777" w:rsidR="005A0D7B" w:rsidRPr="00334874" w:rsidRDefault="005A0D7B" w:rsidP="005A0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w:t>
            </w:r>
          </w:p>
        </w:tc>
        <w:tc>
          <w:tcPr>
            <w:tcW w:w="1331" w:type="dxa"/>
            <w:noWrap/>
          </w:tcPr>
          <w:p w14:paraId="4AD450D5" w14:textId="368723BA" w:rsidR="005A0D7B" w:rsidRPr="00334874" w:rsidRDefault="005A0D7B" w:rsidP="005A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9,352.00</w:t>
            </w:r>
          </w:p>
        </w:tc>
        <w:tc>
          <w:tcPr>
            <w:tcW w:w="1300" w:type="dxa"/>
            <w:noWrap/>
          </w:tcPr>
          <w:p w14:paraId="4E2DD6DE" w14:textId="0D630B1C" w:rsidR="005A0D7B" w:rsidRPr="00334874" w:rsidRDefault="005A0D7B" w:rsidP="005A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B6436C">
              <w:rPr>
                <w:rFonts w:ascii="Times New Roman" w:hAnsi="Times New Roman" w:cs="Times New Roman"/>
                <w:sz w:val="20"/>
                <w:szCs w:val="20"/>
                <w:lang w:eastAsia="en-GB"/>
              </w:rPr>
              <w:t>£ -</w:t>
            </w:r>
          </w:p>
        </w:tc>
        <w:tc>
          <w:tcPr>
            <w:tcW w:w="1260" w:type="dxa"/>
            <w:noWrap/>
          </w:tcPr>
          <w:p w14:paraId="4F98D42B" w14:textId="33B17BF3" w:rsidR="005A0D7B" w:rsidRPr="00334874" w:rsidRDefault="005A0D7B" w:rsidP="005A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9,352.00</w:t>
            </w:r>
          </w:p>
        </w:tc>
        <w:tc>
          <w:tcPr>
            <w:tcW w:w="1360" w:type="dxa"/>
            <w:noWrap/>
          </w:tcPr>
          <w:p w14:paraId="35106770" w14:textId="0890FE6C" w:rsidR="005A0D7B" w:rsidRPr="00334874" w:rsidRDefault="005A0D7B" w:rsidP="005A0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B6436C">
              <w:rPr>
                <w:rFonts w:ascii="Times New Roman" w:hAnsi="Times New Roman" w:cs="Times New Roman"/>
                <w:sz w:val="20"/>
                <w:szCs w:val="20"/>
                <w:lang w:eastAsia="en-GB"/>
              </w:rPr>
              <w:t>£ -</w:t>
            </w:r>
          </w:p>
        </w:tc>
      </w:tr>
      <w:tr w:rsidR="003520B2" w:rsidRPr="00334874" w14:paraId="4FDB3350"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95B6B88"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433939CA"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056ADE1E"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FD7CF4E"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4538DC32"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3164438E"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6E806CC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42C3B922"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74C767B"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Land &amp; Buildings</w:t>
            </w:r>
          </w:p>
        </w:tc>
        <w:tc>
          <w:tcPr>
            <w:tcW w:w="1560" w:type="dxa"/>
            <w:noWrap/>
          </w:tcPr>
          <w:p w14:paraId="3B6A0E2C"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6EAE7E61"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37334B9F"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45E8DA51"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110C412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1E2D1678"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30D05232"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9A22863"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0CF45268"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40A1D9A"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31E4ACD"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1C287A9C"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57F467D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5641AE80"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43044190"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2EE1F02"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Cemetery Mess Room</w:t>
            </w:r>
          </w:p>
        </w:tc>
        <w:tc>
          <w:tcPr>
            <w:tcW w:w="1560" w:type="dxa"/>
            <w:noWrap/>
          </w:tcPr>
          <w:p w14:paraId="44285735"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01/10/2003</w:t>
            </w:r>
          </w:p>
        </w:tc>
        <w:tc>
          <w:tcPr>
            <w:tcW w:w="1480" w:type="dxa"/>
            <w:noWrap/>
          </w:tcPr>
          <w:p w14:paraId="5AA67108" w14:textId="712198D3"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5A0D7B" w:rsidRPr="00A53435">
              <w:rPr>
                <w:rFonts w:ascii="Times New Roman" w:hAnsi="Times New Roman" w:cs="Times New Roman"/>
                <w:sz w:val="20"/>
                <w:szCs w:val="20"/>
                <w:lang w:eastAsia="en-GB"/>
              </w:rPr>
              <w:t xml:space="preserve">£ </w:t>
            </w:r>
            <w:r w:rsidR="005A0D7B">
              <w:rPr>
                <w:rFonts w:ascii="Times New Roman" w:hAnsi="Times New Roman" w:cs="Times New Roman"/>
                <w:sz w:val="20"/>
                <w:szCs w:val="20"/>
                <w:lang w:eastAsia="en-GB"/>
              </w:rPr>
              <w:t>44,000.00</w:t>
            </w:r>
          </w:p>
        </w:tc>
        <w:tc>
          <w:tcPr>
            <w:tcW w:w="1331" w:type="dxa"/>
            <w:noWrap/>
          </w:tcPr>
          <w:p w14:paraId="3E4B2582" w14:textId="76D2F437" w:rsidR="00334874" w:rsidRPr="00334874" w:rsidRDefault="005A0D7B"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44,000.00</w:t>
            </w:r>
          </w:p>
        </w:tc>
        <w:tc>
          <w:tcPr>
            <w:tcW w:w="1300" w:type="dxa"/>
            <w:noWrap/>
          </w:tcPr>
          <w:p w14:paraId="63EAD1C1" w14:textId="3442BEC0" w:rsidR="00334874" w:rsidRPr="00334874" w:rsidRDefault="009E1BCB" w:rsidP="005E66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r w:rsidR="00334874" w:rsidRPr="00334874">
              <w:rPr>
                <w:rFonts w:ascii="Times New Roman" w:hAnsi="Times New Roman" w:cs="Times New Roman"/>
                <w:sz w:val="20"/>
                <w:szCs w:val="20"/>
                <w:lang w:eastAsia="en-GB"/>
              </w:rPr>
              <w:t xml:space="preserve">£   -   </w:t>
            </w:r>
          </w:p>
        </w:tc>
        <w:tc>
          <w:tcPr>
            <w:tcW w:w="1260" w:type="dxa"/>
            <w:noWrap/>
          </w:tcPr>
          <w:p w14:paraId="427DB7AC" w14:textId="5A3EB31B" w:rsidR="00334874" w:rsidRPr="00334874" w:rsidRDefault="00334874" w:rsidP="005E66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9E1BCB">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   -   </w:t>
            </w:r>
          </w:p>
        </w:tc>
        <w:tc>
          <w:tcPr>
            <w:tcW w:w="1360" w:type="dxa"/>
            <w:noWrap/>
          </w:tcPr>
          <w:p w14:paraId="6BFC242A" w14:textId="1190D1C8" w:rsidR="00334874" w:rsidRPr="00334874" w:rsidRDefault="005A0D7B"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44,000.00</w:t>
            </w:r>
          </w:p>
        </w:tc>
      </w:tr>
      <w:tr w:rsidR="005A0D7B" w:rsidRPr="00334874" w14:paraId="33D89E31"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5541725" w14:textId="77777777" w:rsidR="005A0D7B" w:rsidRPr="00334874" w:rsidRDefault="005A0D7B" w:rsidP="005A0D7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Cemetery Store Room</w:t>
            </w:r>
          </w:p>
        </w:tc>
        <w:tc>
          <w:tcPr>
            <w:tcW w:w="1560" w:type="dxa"/>
            <w:noWrap/>
          </w:tcPr>
          <w:p w14:paraId="56089426" w14:textId="77777777" w:rsidR="005A0D7B" w:rsidRPr="00334874" w:rsidRDefault="005A0D7B" w:rsidP="005A0D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01/10/2003</w:t>
            </w:r>
          </w:p>
        </w:tc>
        <w:tc>
          <w:tcPr>
            <w:tcW w:w="1480" w:type="dxa"/>
            <w:noWrap/>
          </w:tcPr>
          <w:p w14:paraId="22284801" w14:textId="159151D4" w:rsidR="005A0D7B" w:rsidRPr="00334874" w:rsidRDefault="005A0D7B" w:rsidP="005A0D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787F20">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1</w:t>
            </w:r>
            <w:r w:rsidRPr="00787F20">
              <w:rPr>
                <w:rFonts w:ascii="Times New Roman" w:hAnsi="Times New Roman" w:cs="Times New Roman"/>
                <w:sz w:val="20"/>
                <w:szCs w:val="20"/>
                <w:lang w:eastAsia="en-GB"/>
              </w:rPr>
              <w:t>4,000.00</w:t>
            </w:r>
          </w:p>
        </w:tc>
        <w:tc>
          <w:tcPr>
            <w:tcW w:w="1331" w:type="dxa"/>
            <w:noWrap/>
          </w:tcPr>
          <w:p w14:paraId="7E5F0BCD" w14:textId="15EFE2A5" w:rsidR="005A0D7B" w:rsidRPr="00334874" w:rsidRDefault="005A0D7B" w:rsidP="005A0D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787F20">
              <w:rPr>
                <w:rFonts w:ascii="Times New Roman" w:hAnsi="Times New Roman" w:cs="Times New Roman"/>
                <w:sz w:val="20"/>
                <w:szCs w:val="20"/>
                <w:lang w:eastAsia="en-GB"/>
              </w:rPr>
              <w:t xml:space="preserve"> £ </w:t>
            </w:r>
            <w:r w:rsidR="0094099B">
              <w:rPr>
                <w:rFonts w:ascii="Times New Roman" w:hAnsi="Times New Roman" w:cs="Times New Roman"/>
                <w:sz w:val="20"/>
                <w:szCs w:val="20"/>
                <w:lang w:eastAsia="en-GB"/>
              </w:rPr>
              <w:t>1</w:t>
            </w:r>
            <w:r w:rsidRPr="00787F20">
              <w:rPr>
                <w:rFonts w:ascii="Times New Roman" w:hAnsi="Times New Roman" w:cs="Times New Roman"/>
                <w:sz w:val="20"/>
                <w:szCs w:val="20"/>
                <w:lang w:eastAsia="en-GB"/>
              </w:rPr>
              <w:t>4,000.00</w:t>
            </w:r>
          </w:p>
        </w:tc>
        <w:tc>
          <w:tcPr>
            <w:tcW w:w="1300" w:type="dxa"/>
            <w:noWrap/>
          </w:tcPr>
          <w:p w14:paraId="1F54B594" w14:textId="1B7D4900" w:rsidR="005A0D7B" w:rsidRPr="00334874" w:rsidRDefault="005A0D7B" w:rsidP="005E66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9E1BCB">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   -   </w:t>
            </w:r>
          </w:p>
        </w:tc>
        <w:tc>
          <w:tcPr>
            <w:tcW w:w="1260" w:type="dxa"/>
            <w:noWrap/>
          </w:tcPr>
          <w:p w14:paraId="0FC6BD38" w14:textId="252AC30B" w:rsidR="005A0D7B" w:rsidRPr="00334874" w:rsidRDefault="005A0D7B" w:rsidP="005E66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5E6686">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  -   </w:t>
            </w:r>
          </w:p>
        </w:tc>
        <w:tc>
          <w:tcPr>
            <w:tcW w:w="1360" w:type="dxa"/>
            <w:noWrap/>
          </w:tcPr>
          <w:p w14:paraId="5655C7A3" w14:textId="370BADEE" w:rsidR="005A0D7B" w:rsidRPr="00334874" w:rsidRDefault="005A0D7B" w:rsidP="005A0D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53435">
              <w:rPr>
                <w:rFonts w:ascii="Times New Roman" w:hAnsi="Times New Roman" w:cs="Times New Roman"/>
                <w:sz w:val="20"/>
                <w:szCs w:val="20"/>
                <w:lang w:eastAsia="en-GB"/>
              </w:rPr>
              <w:t>£</w:t>
            </w:r>
            <w:r w:rsidR="0094099B">
              <w:rPr>
                <w:rFonts w:ascii="Times New Roman" w:hAnsi="Times New Roman" w:cs="Times New Roman"/>
                <w:sz w:val="20"/>
                <w:szCs w:val="20"/>
                <w:lang w:eastAsia="en-GB"/>
              </w:rPr>
              <w:t>14</w:t>
            </w:r>
            <w:r>
              <w:rPr>
                <w:rFonts w:ascii="Times New Roman" w:hAnsi="Times New Roman" w:cs="Times New Roman"/>
                <w:sz w:val="20"/>
                <w:szCs w:val="20"/>
                <w:lang w:eastAsia="en-GB"/>
              </w:rPr>
              <w:t>,000.00</w:t>
            </w:r>
          </w:p>
        </w:tc>
      </w:tr>
      <w:tr w:rsidR="0094099B" w:rsidRPr="00334874" w14:paraId="35638937"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8399FCF" w14:textId="77777777" w:rsidR="0094099B" w:rsidRPr="00334874" w:rsidRDefault="0094099B" w:rsidP="009409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Priory Gates</w:t>
            </w:r>
          </w:p>
        </w:tc>
        <w:tc>
          <w:tcPr>
            <w:tcW w:w="1560" w:type="dxa"/>
            <w:noWrap/>
          </w:tcPr>
          <w:p w14:paraId="75B49227" w14:textId="77777777" w:rsidR="0094099B" w:rsidRPr="00334874" w:rsidRDefault="0094099B" w:rsidP="009409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24/01/2006</w:t>
            </w:r>
          </w:p>
        </w:tc>
        <w:tc>
          <w:tcPr>
            <w:tcW w:w="1480" w:type="dxa"/>
            <w:noWrap/>
          </w:tcPr>
          <w:p w14:paraId="2B57C6B9" w14:textId="252D8657" w:rsidR="0094099B" w:rsidRPr="00334874" w:rsidRDefault="0094099B" w:rsidP="009409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6E3015">
              <w:rPr>
                <w:rFonts w:ascii="Times New Roman" w:hAnsi="Times New Roman" w:cs="Times New Roman"/>
                <w:sz w:val="20"/>
                <w:szCs w:val="20"/>
                <w:lang w:eastAsia="en-GB"/>
              </w:rPr>
              <w:t xml:space="preserve"> £ </w:t>
            </w:r>
            <w:r w:rsidR="00A11015">
              <w:rPr>
                <w:rFonts w:ascii="Times New Roman" w:hAnsi="Times New Roman" w:cs="Times New Roman"/>
                <w:sz w:val="20"/>
                <w:szCs w:val="20"/>
                <w:lang w:eastAsia="en-GB"/>
              </w:rPr>
              <w:t>3,750.</w:t>
            </w:r>
            <w:r w:rsidRPr="006E3015">
              <w:rPr>
                <w:rFonts w:ascii="Times New Roman" w:hAnsi="Times New Roman" w:cs="Times New Roman"/>
                <w:sz w:val="20"/>
                <w:szCs w:val="20"/>
                <w:lang w:eastAsia="en-GB"/>
              </w:rPr>
              <w:t>.00</w:t>
            </w:r>
          </w:p>
        </w:tc>
        <w:tc>
          <w:tcPr>
            <w:tcW w:w="1331" w:type="dxa"/>
            <w:noWrap/>
          </w:tcPr>
          <w:p w14:paraId="616F780E" w14:textId="0F5FB10F" w:rsidR="0094099B" w:rsidRPr="00334874" w:rsidRDefault="0094099B" w:rsidP="009409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6E3015">
              <w:rPr>
                <w:rFonts w:ascii="Times New Roman" w:hAnsi="Times New Roman" w:cs="Times New Roman"/>
                <w:sz w:val="20"/>
                <w:szCs w:val="20"/>
                <w:lang w:eastAsia="en-GB"/>
              </w:rPr>
              <w:t xml:space="preserve"> £ </w:t>
            </w:r>
            <w:r w:rsidR="00A11015">
              <w:rPr>
                <w:rFonts w:ascii="Times New Roman" w:hAnsi="Times New Roman" w:cs="Times New Roman"/>
                <w:sz w:val="20"/>
                <w:szCs w:val="20"/>
                <w:lang w:eastAsia="en-GB"/>
              </w:rPr>
              <w:t>1</w:t>
            </w:r>
            <w:r w:rsidRPr="006E3015">
              <w:rPr>
                <w:rFonts w:ascii="Times New Roman" w:hAnsi="Times New Roman" w:cs="Times New Roman"/>
                <w:sz w:val="20"/>
                <w:szCs w:val="20"/>
                <w:lang w:eastAsia="en-GB"/>
              </w:rPr>
              <w:t>.00</w:t>
            </w:r>
          </w:p>
        </w:tc>
        <w:tc>
          <w:tcPr>
            <w:tcW w:w="1300" w:type="dxa"/>
            <w:noWrap/>
          </w:tcPr>
          <w:p w14:paraId="0C5D8A8E" w14:textId="6EA3F568" w:rsidR="0094099B" w:rsidRPr="00334874" w:rsidRDefault="0094099B" w:rsidP="009409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6E3015">
              <w:rPr>
                <w:rFonts w:ascii="Times New Roman" w:hAnsi="Times New Roman" w:cs="Times New Roman"/>
                <w:sz w:val="20"/>
                <w:szCs w:val="20"/>
                <w:lang w:eastAsia="en-GB"/>
              </w:rPr>
              <w:t xml:space="preserve"> £ </w:t>
            </w:r>
            <w:r w:rsidR="00A11015">
              <w:rPr>
                <w:rFonts w:ascii="Times New Roman" w:hAnsi="Times New Roman" w:cs="Times New Roman"/>
                <w:sz w:val="20"/>
                <w:szCs w:val="20"/>
                <w:lang w:eastAsia="en-GB"/>
              </w:rPr>
              <w:t>-</w:t>
            </w:r>
          </w:p>
        </w:tc>
        <w:tc>
          <w:tcPr>
            <w:tcW w:w="1260" w:type="dxa"/>
            <w:noWrap/>
          </w:tcPr>
          <w:p w14:paraId="7B99186A" w14:textId="63AEC893" w:rsidR="0094099B" w:rsidRPr="00334874" w:rsidRDefault="0094099B" w:rsidP="009409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6E3015">
              <w:rPr>
                <w:rFonts w:ascii="Times New Roman" w:hAnsi="Times New Roman" w:cs="Times New Roman"/>
                <w:sz w:val="20"/>
                <w:szCs w:val="20"/>
                <w:lang w:eastAsia="en-GB"/>
              </w:rPr>
              <w:t xml:space="preserve"> £ </w:t>
            </w:r>
            <w:r w:rsidR="00A11015">
              <w:rPr>
                <w:rFonts w:ascii="Times New Roman" w:hAnsi="Times New Roman" w:cs="Times New Roman"/>
                <w:sz w:val="20"/>
                <w:szCs w:val="20"/>
                <w:lang w:eastAsia="en-GB"/>
              </w:rPr>
              <w:t>-</w:t>
            </w:r>
          </w:p>
        </w:tc>
        <w:tc>
          <w:tcPr>
            <w:tcW w:w="1360" w:type="dxa"/>
            <w:noWrap/>
          </w:tcPr>
          <w:p w14:paraId="3B4A8881" w14:textId="7E42311F" w:rsidR="0094099B" w:rsidRPr="00334874" w:rsidRDefault="0094099B" w:rsidP="009409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6E3015">
              <w:rPr>
                <w:rFonts w:ascii="Times New Roman" w:hAnsi="Times New Roman" w:cs="Times New Roman"/>
                <w:sz w:val="20"/>
                <w:szCs w:val="20"/>
                <w:lang w:eastAsia="en-GB"/>
              </w:rPr>
              <w:t xml:space="preserve"> £ </w:t>
            </w:r>
            <w:r w:rsidR="00A11015">
              <w:rPr>
                <w:rFonts w:ascii="Times New Roman" w:hAnsi="Times New Roman" w:cs="Times New Roman"/>
                <w:sz w:val="20"/>
                <w:szCs w:val="20"/>
                <w:lang w:eastAsia="en-GB"/>
              </w:rPr>
              <w:t>1</w:t>
            </w:r>
            <w:r w:rsidRPr="006E3015">
              <w:rPr>
                <w:rFonts w:ascii="Times New Roman" w:hAnsi="Times New Roman" w:cs="Times New Roman"/>
                <w:sz w:val="20"/>
                <w:szCs w:val="20"/>
                <w:lang w:eastAsia="en-GB"/>
              </w:rPr>
              <w:t>.00</w:t>
            </w:r>
          </w:p>
        </w:tc>
      </w:tr>
      <w:tr w:rsidR="003520B2" w:rsidRPr="00334874" w14:paraId="1816D805"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693E057"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32124FE2"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Total Values </w:t>
            </w:r>
          </w:p>
        </w:tc>
        <w:tc>
          <w:tcPr>
            <w:tcW w:w="1480" w:type="dxa"/>
            <w:noWrap/>
          </w:tcPr>
          <w:p w14:paraId="038F689F" w14:textId="0FA7285D"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£ 61,750.00 </w:t>
            </w:r>
          </w:p>
        </w:tc>
        <w:tc>
          <w:tcPr>
            <w:tcW w:w="1331" w:type="dxa"/>
            <w:noWrap/>
          </w:tcPr>
          <w:p w14:paraId="2FAD553C" w14:textId="281127EE"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£ 58,001.00 </w:t>
            </w:r>
          </w:p>
        </w:tc>
        <w:tc>
          <w:tcPr>
            <w:tcW w:w="1300" w:type="dxa"/>
            <w:noWrap/>
          </w:tcPr>
          <w:p w14:paraId="27AB9E7D" w14:textId="7E7EA684"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260" w:type="dxa"/>
            <w:noWrap/>
          </w:tcPr>
          <w:p w14:paraId="7DEBE405" w14:textId="4E60ECF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60" w:type="dxa"/>
            <w:noWrap/>
          </w:tcPr>
          <w:p w14:paraId="5D978003" w14:textId="57F3CC79" w:rsidR="00334874" w:rsidRPr="00334874" w:rsidRDefault="0085609F"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£ 58,001.00</w:t>
            </w:r>
          </w:p>
        </w:tc>
      </w:tr>
      <w:tr w:rsidR="00334874" w:rsidRPr="00334874" w14:paraId="77C0300D"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F6A04FE"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614E618F"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7018A43"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3121E19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BD9237E"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54338259"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571C679F"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4ACFE44D"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3005524"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Vehicles, Plant, Furniture &amp; Equipment</w:t>
            </w:r>
          </w:p>
        </w:tc>
        <w:tc>
          <w:tcPr>
            <w:tcW w:w="1560" w:type="dxa"/>
            <w:noWrap/>
          </w:tcPr>
          <w:p w14:paraId="5ECF07A4"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4764F5F2"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073C16D1"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2743F17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749456F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79DA67E0"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28E66AEF"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476356A"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65EBFC5F"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293DB2B0"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3EFCCC2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0331A3B5"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22620390"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52F769F"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51A94EAC"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AA11D01"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Civic Regalia</w:t>
            </w:r>
          </w:p>
        </w:tc>
        <w:tc>
          <w:tcPr>
            <w:tcW w:w="1560" w:type="dxa"/>
            <w:noWrap/>
          </w:tcPr>
          <w:p w14:paraId="01E28276"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69B3AD33" w14:textId="37F580E5"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31" w:type="dxa"/>
            <w:noWrap/>
          </w:tcPr>
          <w:p w14:paraId="2D08708C" w14:textId="315C37BA"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£ 16,476.00 </w:t>
            </w:r>
          </w:p>
        </w:tc>
        <w:tc>
          <w:tcPr>
            <w:tcW w:w="1300" w:type="dxa"/>
            <w:noWrap/>
          </w:tcPr>
          <w:p w14:paraId="37D26E5F" w14:textId="533B5625"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p>
        </w:tc>
        <w:tc>
          <w:tcPr>
            <w:tcW w:w="1260" w:type="dxa"/>
            <w:noWrap/>
          </w:tcPr>
          <w:p w14:paraId="1EE0FF3E" w14:textId="2C8D8BB7" w:rsidR="00334874" w:rsidRPr="00334874" w:rsidRDefault="0094519B"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r w:rsidR="00334874" w:rsidRPr="00334874">
              <w:rPr>
                <w:rFonts w:ascii="Times New Roman" w:hAnsi="Times New Roman" w:cs="Times New Roman"/>
                <w:sz w:val="20"/>
                <w:szCs w:val="20"/>
                <w:lang w:eastAsia="en-GB"/>
              </w:rPr>
              <w:t xml:space="preserve">   </w:t>
            </w:r>
          </w:p>
        </w:tc>
        <w:tc>
          <w:tcPr>
            <w:tcW w:w="1360" w:type="dxa"/>
            <w:noWrap/>
          </w:tcPr>
          <w:p w14:paraId="38ACA100" w14:textId="6E575F40"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£16,476.00 </w:t>
            </w:r>
          </w:p>
        </w:tc>
      </w:tr>
      <w:tr w:rsidR="0094519B" w:rsidRPr="00334874" w14:paraId="7CD17020"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73BF5DF"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Refectory Table</w:t>
            </w:r>
          </w:p>
        </w:tc>
        <w:tc>
          <w:tcPr>
            <w:tcW w:w="1560" w:type="dxa"/>
            <w:noWrap/>
          </w:tcPr>
          <w:p w14:paraId="0254609B" w14:textId="77777777"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01/04/1974</w:t>
            </w:r>
          </w:p>
        </w:tc>
        <w:tc>
          <w:tcPr>
            <w:tcW w:w="1480" w:type="dxa"/>
            <w:noWrap/>
          </w:tcPr>
          <w:p w14:paraId="7A0ABFB2" w14:textId="1478BFEC"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p>
        </w:tc>
        <w:tc>
          <w:tcPr>
            <w:tcW w:w="1331" w:type="dxa"/>
            <w:noWrap/>
          </w:tcPr>
          <w:p w14:paraId="09690203" w14:textId="5660D975"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£ 8,393.00 </w:t>
            </w:r>
          </w:p>
        </w:tc>
        <w:tc>
          <w:tcPr>
            <w:tcW w:w="1300" w:type="dxa"/>
            <w:noWrap/>
          </w:tcPr>
          <w:p w14:paraId="1C7ED853" w14:textId="483C8A69"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493DBA93" w14:textId="0D18A983"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602B6BBF" w14:textId="674D834D"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£ 8,393.00 </w:t>
            </w:r>
          </w:p>
        </w:tc>
      </w:tr>
      <w:tr w:rsidR="0094519B" w:rsidRPr="00334874" w14:paraId="19254A91"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9C7717E"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Computer Equipment</w:t>
            </w:r>
          </w:p>
        </w:tc>
        <w:tc>
          <w:tcPr>
            <w:tcW w:w="1560" w:type="dxa"/>
            <w:noWrap/>
          </w:tcPr>
          <w:p w14:paraId="4359979C" w14:textId="77777777"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11/02/2002</w:t>
            </w:r>
          </w:p>
        </w:tc>
        <w:tc>
          <w:tcPr>
            <w:tcW w:w="1480" w:type="dxa"/>
            <w:noWrap/>
          </w:tcPr>
          <w:p w14:paraId="5F1A1549" w14:textId="146EB5AB"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r>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8,036.00 </w:t>
            </w:r>
          </w:p>
        </w:tc>
        <w:tc>
          <w:tcPr>
            <w:tcW w:w="1331" w:type="dxa"/>
            <w:noWrap/>
          </w:tcPr>
          <w:p w14:paraId="06AF74A7" w14:textId="58CE8744"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18,036.00 </w:t>
            </w:r>
          </w:p>
        </w:tc>
        <w:tc>
          <w:tcPr>
            <w:tcW w:w="1300" w:type="dxa"/>
            <w:noWrap/>
          </w:tcPr>
          <w:p w14:paraId="141AEA0F" w14:textId="1322A474"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67920E8C" w14:textId="59CF8A58"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69450D8A" w14:textId="6A55C94F"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8,036.00 </w:t>
            </w:r>
          </w:p>
        </w:tc>
      </w:tr>
      <w:tr w:rsidR="0094519B" w:rsidRPr="00334874" w14:paraId="194E9F26"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6AA5193"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4 x Town Centre Plaques</w:t>
            </w:r>
          </w:p>
        </w:tc>
        <w:tc>
          <w:tcPr>
            <w:tcW w:w="1560" w:type="dxa"/>
            <w:noWrap/>
          </w:tcPr>
          <w:p w14:paraId="0F085763" w14:textId="77777777"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21/05/2002</w:t>
            </w:r>
          </w:p>
        </w:tc>
        <w:tc>
          <w:tcPr>
            <w:tcW w:w="1480" w:type="dxa"/>
            <w:noWrap/>
          </w:tcPr>
          <w:p w14:paraId="4E0D226B" w14:textId="50966BF1"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r>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940.00 </w:t>
            </w:r>
          </w:p>
        </w:tc>
        <w:tc>
          <w:tcPr>
            <w:tcW w:w="1331" w:type="dxa"/>
            <w:noWrap/>
          </w:tcPr>
          <w:p w14:paraId="68EE3836" w14:textId="7C867A04"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1.00 </w:t>
            </w:r>
          </w:p>
        </w:tc>
        <w:tc>
          <w:tcPr>
            <w:tcW w:w="1300" w:type="dxa"/>
            <w:noWrap/>
          </w:tcPr>
          <w:p w14:paraId="15EF6B8D" w14:textId="62B035F9"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1CFDC456" w14:textId="02DB00BD"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4E61CEFD" w14:textId="3C06F101" w:rsidR="0094519B" w:rsidRPr="00334874" w:rsidRDefault="001E4532"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£ 1.00</w:t>
            </w:r>
            <w:r w:rsidR="0094519B" w:rsidRPr="00334874">
              <w:rPr>
                <w:rFonts w:ascii="Times New Roman" w:hAnsi="Times New Roman" w:cs="Times New Roman"/>
                <w:sz w:val="20"/>
                <w:szCs w:val="20"/>
                <w:lang w:eastAsia="en-GB"/>
              </w:rPr>
              <w:t xml:space="preserve"> </w:t>
            </w:r>
          </w:p>
        </w:tc>
      </w:tr>
      <w:tr w:rsidR="0094519B" w:rsidRPr="00334874" w14:paraId="007A5A88"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83C231B"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Lighting Columns</w:t>
            </w:r>
          </w:p>
        </w:tc>
        <w:tc>
          <w:tcPr>
            <w:tcW w:w="1560" w:type="dxa"/>
            <w:noWrap/>
          </w:tcPr>
          <w:p w14:paraId="361BCCC1" w14:textId="77777777"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29/01/2003</w:t>
            </w:r>
          </w:p>
        </w:tc>
        <w:tc>
          <w:tcPr>
            <w:tcW w:w="1480" w:type="dxa"/>
            <w:noWrap/>
          </w:tcPr>
          <w:p w14:paraId="638ACB06" w14:textId="0DABD16B"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1,970.00 </w:t>
            </w:r>
          </w:p>
        </w:tc>
        <w:tc>
          <w:tcPr>
            <w:tcW w:w="1331" w:type="dxa"/>
            <w:noWrap/>
          </w:tcPr>
          <w:p w14:paraId="5E9B86E2" w14:textId="570CAB84"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£1.00 </w:t>
            </w:r>
          </w:p>
        </w:tc>
        <w:tc>
          <w:tcPr>
            <w:tcW w:w="1300" w:type="dxa"/>
            <w:noWrap/>
          </w:tcPr>
          <w:p w14:paraId="0F9286EA" w14:textId="0EA321CA"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034E6753" w14:textId="7CE17D9C"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71DE83FC" w14:textId="0DAC1577"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w:t>
            </w:r>
            <w:r w:rsidR="001E4532">
              <w:rPr>
                <w:rFonts w:ascii="Times New Roman" w:hAnsi="Times New Roman" w:cs="Times New Roman"/>
                <w:sz w:val="20"/>
                <w:szCs w:val="20"/>
                <w:lang w:eastAsia="en-GB"/>
              </w:rPr>
              <w:t xml:space="preserve"> 1.</w:t>
            </w:r>
            <w:r w:rsidRPr="00334874">
              <w:rPr>
                <w:rFonts w:ascii="Times New Roman" w:hAnsi="Times New Roman" w:cs="Times New Roman"/>
                <w:sz w:val="20"/>
                <w:szCs w:val="20"/>
                <w:lang w:eastAsia="en-GB"/>
              </w:rPr>
              <w:t xml:space="preserve">00 </w:t>
            </w:r>
          </w:p>
        </w:tc>
      </w:tr>
      <w:tr w:rsidR="0094519B" w:rsidRPr="00334874" w14:paraId="579971C3"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0EFC0E3"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Christmas Lights &amp; Decorations</w:t>
            </w:r>
          </w:p>
        </w:tc>
        <w:tc>
          <w:tcPr>
            <w:tcW w:w="1560" w:type="dxa"/>
            <w:noWrap/>
          </w:tcPr>
          <w:p w14:paraId="38C7A81F" w14:textId="77777777"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08/11/2007</w:t>
            </w:r>
          </w:p>
        </w:tc>
        <w:tc>
          <w:tcPr>
            <w:tcW w:w="1480" w:type="dxa"/>
            <w:noWrap/>
          </w:tcPr>
          <w:p w14:paraId="5E89829A" w14:textId="29F9AA51"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£ 9,000.00 </w:t>
            </w:r>
          </w:p>
        </w:tc>
        <w:tc>
          <w:tcPr>
            <w:tcW w:w="1331" w:type="dxa"/>
            <w:noWrap/>
          </w:tcPr>
          <w:p w14:paraId="5C6449E0" w14:textId="2AD496A7"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£ 9,000.00 </w:t>
            </w:r>
          </w:p>
        </w:tc>
        <w:tc>
          <w:tcPr>
            <w:tcW w:w="1300" w:type="dxa"/>
            <w:noWrap/>
          </w:tcPr>
          <w:p w14:paraId="0E7300DA" w14:textId="6AA68114"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6CF462F1" w14:textId="26A60BF3"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768496C8" w14:textId="1607821F" w:rsidR="0094519B" w:rsidRPr="00334874" w:rsidRDefault="0094519B" w:rsidP="00AA5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£ 9,000.00 </w:t>
            </w:r>
          </w:p>
        </w:tc>
      </w:tr>
      <w:tr w:rsidR="0094519B" w:rsidRPr="00334874" w14:paraId="4AB6C774"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4AE3077"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Hand Held Radios &amp; Ancillary Equipment</w:t>
            </w:r>
          </w:p>
        </w:tc>
        <w:tc>
          <w:tcPr>
            <w:tcW w:w="1560" w:type="dxa"/>
            <w:noWrap/>
          </w:tcPr>
          <w:p w14:paraId="19860AEB" w14:textId="77777777"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22/05/2007</w:t>
            </w:r>
          </w:p>
        </w:tc>
        <w:tc>
          <w:tcPr>
            <w:tcW w:w="1480" w:type="dxa"/>
            <w:noWrap/>
          </w:tcPr>
          <w:p w14:paraId="465D8A00" w14:textId="3503B611"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£ 2,535.00 </w:t>
            </w:r>
          </w:p>
        </w:tc>
        <w:tc>
          <w:tcPr>
            <w:tcW w:w="1331" w:type="dxa"/>
            <w:noWrap/>
          </w:tcPr>
          <w:p w14:paraId="0D83F76C" w14:textId="7E18D41A"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£ 2,535.00 </w:t>
            </w:r>
          </w:p>
        </w:tc>
        <w:tc>
          <w:tcPr>
            <w:tcW w:w="1300" w:type="dxa"/>
            <w:noWrap/>
          </w:tcPr>
          <w:p w14:paraId="1AB7A069" w14:textId="35E979FC"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11919C23" w14:textId="6C7ECABF"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1A1FA2D7" w14:textId="35750920" w:rsidR="0094519B" w:rsidRPr="00334874" w:rsidRDefault="0094519B" w:rsidP="00AA5E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£ 2,535.00 </w:t>
            </w:r>
          </w:p>
        </w:tc>
      </w:tr>
      <w:tr w:rsidR="0094519B" w:rsidRPr="00334874" w14:paraId="3E97EFD2"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10E9391"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Toyota Truck Dyna Reg</w:t>
            </w:r>
          </w:p>
        </w:tc>
        <w:tc>
          <w:tcPr>
            <w:tcW w:w="1560" w:type="dxa"/>
            <w:noWrap/>
          </w:tcPr>
          <w:p w14:paraId="07400722" w14:textId="77777777"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01/06/2013</w:t>
            </w:r>
          </w:p>
        </w:tc>
        <w:tc>
          <w:tcPr>
            <w:tcW w:w="1480" w:type="dxa"/>
            <w:noWrap/>
          </w:tcPr>
          <w:p w14:paraId="3E5E5494" w14:textId="0DAC9EA0"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£ 15,510.00 </w:t>
            </w:r>
          </w:p>
        </w:tc>
        <w:tc>
          <w:tcPr>
            <w:tcW w:w="1331" w:type="dxa"/>
            <w:noWrap/>
          </w:tcPr>
          <w:p w14:paraId="43DF9891" w14:textId="3B2606E1"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£ 15,510.00 </w:t>
            </w:r>
          </w:p>
        </w:tc>
        <w:tc>
          <w:tcPr>
            <w:tcW w:w="1300" w:type="dxa"/>
            <w:noWrap/>
          </w:tcPr>
          <w:p w14:paraId="73ECD49B" w14:textId="7A6606A4"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5FA527A8" w14:textId="22FBC41C"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5DEF40DB" w14:textId="65D34809" w:rsidR="0094519B" w:rsidRPr="00334874" w:rsidRDefault="0094519B" w:rsidP="00AA5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r w:rsidR="00AA5E66">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5,510.00 </w:t>
            </w:r>
          </w:p>
        </w:tc>
      </w:tr>
      <w:tr w:rsidR="0094519B" w:rsidRPr="00334874" w14:paraId="4812D5A5"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5D81218"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Additional Christmas Lights</w:t>
            </w:r>
          </w:p>
        </w:tc>
        <w:tc>
          <w:tcPr>
            <w:tcW w:w="1560" w:type="dxa"/>
            <w:noWrap/>
          </w:tcPr>
          <w:p w14:paraId="2D3B1583" w14:textId="77777777"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10/11/2015</w:t>
            </w:r>
          </w:p>
        </w:tc>
        <w:tc>
          <w:tcPr>
            <w:tcW w:w="1480" w:type="dxa"/>
            <w:noWrap/>
          </w:tcPr>
          <w:p w14:paraId="4EB5008E" w14:textId="25C4DE25" w:rsidR="0094519B" w:rsidRPr="00334874" w:rsidRDefault="0094519B" w:rsidP="009451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£ 11,500.00 </w:t>
            </w:r>
          </w:p>
        </w:tc>
        <w:tc>
          <w:tcPr>
            <w:tcW w:w="1331" w:type="dxa"/>
            <w:noWrap/>
          </w:tcPr>
          <w:p w14:paraId="10E329BF" w14:textId="6C635AED"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£ 11,500.00 </w:t>
            </w:r>
          </w:p>
        </w:tc>
        <w:tc>
          <w:tcPr>
            <w:tcW w:w="1300" w:type="dxa"/>
            <w:noWrap/>
          </w:tcPr>
          <w:p w14:paraId="75C535E9" w14:textId="715A10EB"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29B22E52" w14:textId="0A28731F"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33A7D13D" w14:textId="5355CE9F" w:rsidR="0094519B" w:rsidRPr="00334874" w:rsidRDefault="0094519B" w:rsidP="009451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w:t>
            </w:r>
            <w:r w:rsidR="00DE60D3">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11,500.00 </w:t>
            </w:r>
          </w:p>
        </w:tc>
      </w:tr>
      <w:tr w:rsidR="0094519B" w:rsidRPr="00334874" w14:paraId="526D9269"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59AF588" w14:textId="77777777" w:rsidR="0094519B" w:rsidRPr="00334874" w:rsidRDefault="0094519B" w:rsidP="0094519B">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Dell Server</w:t>
            </w:r>
          </w:p>
        </w:tc>
        <w:tc>
          <w:tcPr>
            <w:tcW w:w="1560" w:type="dxa"/>
            <w:noWrap/>
          </w:tcPr>
          <w:p w14:paraId="74CA2D08" w14:textId="77777777"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01/12/2019</w:t>
            </w:r>
          </w:p>
        </w:tc>
        <w:tc>
          <w:tcPr>
            <w:tcW w:w="1480" w:type="dxa"/>
            <w:noWrap/>
          </w:tcPr>
          <w:p w14:paraId="0B2E88D1" w14:textId="5499B73F" w:rsidR="0094519B" w:rsidRPr="00334874" w:rsidRDefault="0094519B" w:rsidP="009451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£ 3,951.17 </w:t>
            </w:r>
          </w:p>
        </w:tc>
        <w:tc>
          <w:tcPr>
            <w:tcW w:w="1331" w:type="dxa"/>
            <w:noWrap/>
          </w:tcPr>
          <w:p w14:paraId="1343659D" w14:textId="1C6FA5BE"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£ 3,951.17 </w:t>
            </w:r>
          </w:p>
        </w:tc>
        <w:tc>
          <w:tcPr>
            <w:tcW w:w="1300" w:type="dxa"/>
            <w:noWrap/>
          </w:tcPr>
          <w:p w14:paraId="1B9DE78B" w14:textId="0CB439A4"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260" w:type="dxa"/>
            <w:noWrap/>
          </w:tcPr>
          <w:p w14:paraId="13C8791E" w14:textId="26AE0D27"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AA7EC2">
              <w:rPr>
                <w:rFonts w:ascii="Times New Roman" w:hAnsi="Times New Roman" w:cs="Times New Roman"/>
                <w:sz w:val="20"/>
                <w:szCs w:val="20"/>
                <w:lang w:eastAsia="en-GB"/>
              </w:rPr>
              <w:t xml:space="preserve">£  -   </w:t>
            </w:r>
          </w:p>
        </w:tc>
        <w:tc>
          <w:tcPr>
            <w:tcW w:w="1360" w:type="dxa"/>
            <w:noWrap/>
          </w:tcPr>
          <w:p w14:paraId="0CDB4187" w14:textId="382483BB" w:rsidR="0094519B" w:rsidRPr="00334874" w:rsidRDefault="0094519B" w:rsidP="009451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£ 3,951.17 </w:t>
            </w:r>
          </w:p>
        </w:tc>
      </w:tr>
      <w:tr w:rsidR="00F55406" w:rsidRPr="00334874" w14:paraId="1393A0C0"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096B317" w14:textId="77777777" w:rsidR="00F55406" w:rsidRPr="00334874" w:rsidRDefault="00F55406" w:rsidP="00F55406">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Mower 603cc Kawa 42"</w:t>
            </w:r>
          </w:p>
        </w:tc>
        <w:tc>
          <w:tcPr>
            <w:tcW w:w="1560" w:type="dxa"/>
            <w:noWrap/>
          </w:tcPr>
          <w:p w14:paraId="4061573E" w14:textId="77777777" w:rsidR="00F55406" w:rsidRPr="00334874" w:rsidRDefault="00F55406" w:rsidP="00F554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22/04/2020</w:t>
            </w:r>
          </w:p>
        </w:tc>
        <w:tc>
          <w:tcPr>
            <w:tcW w:w="1480" w:type="dxa"/>
            <w:noWrap/>
          </w:tcPr>
          <w:p w14:paraId="715CAFDA" w14:textId="6F8EC8F5" w:rsidR="00F55406" w:rsidRPr="00334874" w:rsidRDefault="00F55406" w:rsidP="00F554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£ 4,069.00 </w:t>
            </w:r>
          </w:p>
        </w:tc>
        <w:tc>
          <w:tcPr>
            <w:tcW w:w="1331" w:type="dxa"/>
            <w:noWrap/>
          </w:tcPr>
          <w:p w14:paraId="0BD31F3B" w14:textId="17C5D63D" w:rsidR="00F55406" w:rsidRPr="00334874" w:rsidRDefault="00F55406" w:rsidP="00F5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£ 4,069.00 </w:t>
            </w:r>
          </w:p>
        </w:tc>
        <w:tc>
          <w:tcPr>
            <w:tcW w:w="1300" w:type="dxa"/>
            <w:noWrap/>
          </w:tcPr>
          <w:p w14:paraId="3D61D69A" w14:textId="6C91D0F4" w:rsidR="00F55406" w:rsidRPr="00334874" w:rsidRDefault="00F55406" w:rsidP="00F5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084763">
              <w:rPr>
                <w:rFonts w:ascii="Times New Roman" w:hAnsi="Times New Roman" w:cs="Times New Roman"/>
                <w:sz w:val="20"/>
                <w:szCs w:val="20"/>
                <w:lang w:eastAsia="en-GB"/>
              </w:rPr>
              <w:t xml:space="preserve">£  -   </w:t>
            </w:r>
          </w:p>
        </w:tc>
        <w:tc>
          <w:tcPr>
            <w:tcW w:w="1260" w:type="dxa"/>
            <w:noWrap/>
          </w:tcPr>
          <w:p w14:paraId="6D72A650" w14:textId="68ACBD7A" w:rsidR="00F55406" w:rsidRPr="00334874" w:rsidRDefault="00F55406" w:rsidP="00F5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084763">
              <w:rPr>
                <w:rFonts w:ascii="Times New Roman" w:hAnsi="Times New Roman" w:cs="Times New Roman"/>
                <w:sz w:val="20"/>
                <w:szCs w:val="20"/>
                <w:lang w:eastAsia="en-GB"/>
              </w:rPr>
              <w:t xml:space="preserve">£  -   </w:t>
            </w:r>
          </w:p>
        </w:tc>
        <w:tc>
          <w:tcPr>
            <w:tcW w:w="1360" w:type="dxa"/>
            <w:noWrap/>
          </w:tcPr>
          <w:p w14:paraId="62633921" w14:textId="05293A3A" w:rsidR="00F55406" w:rsidRPr="00334874" w:rsidRDefault="00F55406" w:rsidP="00F5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£ 4,069.00 </w:t>
            </w:r>
          </w:p>
        </w:tc>
      </w:tr>
      <w:tr w:rsidR="00F55406" w:rsidRPr="00334874" w14:paraId="32CC0FA1"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18A9F99" w14:textId="77777777" w:rsidR="00F55406" w:rsidRPr="00334874" w:rsidRDefault="00F55406" w:rsidP="00F55406">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Digital Noticeboards</w:t>
            </w:r>
          </w:p>
        </w:tc>
        <w:tc>
          <w:tcPr>
            <w:tcW w:w="1560" w:type="dxa"/>
            <w:noWrap/>
          </w:tcPr>
          <w:p w14:paraId="5E196CBF" w14:textId="77777777" w:rsidR="00F55406" w:rsidRPr="00334874" w:rsidRDefault="00F55406" w:rsidP="00F554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23/06/2021</w:t>
            </w:r>
          </w:p>
        </w:tc>
        <w:tc>
          <w:tcPr>
            <w:tcW w:w="1480" w:type="dxa"/>
            <w:noWrap/>
          </w:tcPr>
          <w:p w14:paraId="106DD61F" w14:textId="7CDDB145" w:rsidR="00F55406" w:rsidRPr="00334874" w:rsidRDefault="00F55406" w:rsidP="00F554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£14,205.00 </w:t>
            </w:r>
          </w:p>
        </w:tc>
        <w:tc>
          <w:tcPr>
            <w:tcW w:w="1331" w:type="dxa"/>
            <w:noWrap/>
          </w:tcPr>
          <w:p w14:paraId="60BC2AF7" w14:textId="1C86CFD6" w:rsidR="00F55406" w:rsidRPr="00334874" w:rsidRDefault="00F55406" w:rsidP="00F5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£ 14,205.00 </w:t>
            </w:r>
          </w:p>
        </w:tc>
        <w:tc>
          <w:tcPr>
            <w:tcW w:w="1300" w:type="dxa"/>
            <w:noWrap/>
          </w:tcPr>
          <w:p w14:paraId="2DC93F6A" w14:textId="310A069F" w:rsidR="00F55406" w:rsidRPr="00334874" w:rsidRDefault="00F55406" w:rsidP="00F5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084763">
              <w:rPr>
                <w:rFonts w:ascii="Times New Roman" w:hAnsi="Times New Roman" w:cs="Times New Roman"/>
                <w:sz w:val="20"/>
                <w:szCs w:val="20"/>
                <w:lang w:eastAsia="en-GB"/>
              </w:rPr>
              <w:t xml:space="preserve">£  -   </w:t>
            </w:r>
          </w:p>
        </w:tc>
        <w:tc>
          <w:tcPr>
            <w:tcW w:w="1260" w:type="dxa"/>
            <w:noWrap/>
          </w:tcPr>
          <w:p w14:paraId="1C929EC0" w14:textId="530162BE" w:rsidR="00F55406" w:rsidRPr="00334874" w:rsidRDefault="00F55406" w:rsidP="00F5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084763">
              <w:rPr>
                <w:rFonts w:ascii="Times New Roman" w:hAnsi="Times New Roman" w:cs="Times New Roman"/>
                <w:sz w:val="20"/>
                <w:szCs w:val="20"/>
                <w:lang w:eastAsia="en-GB"/>
              </w:rPr>
              <w:t xml:space="preserve">£  -   </w:t>
            </w:r>
          </w:p>
        </w:tc>
        <w:tc>
          <w:tcPr>
            <w:tcW w:w="1360" w:type="dxa"/>
            <w:noWrap/>
          </w:tcPr>
          <w:p w14:paraId="3FE0EC0A" w14:textId="13D451E1" w:rsidR="00F55406" w:rsidRPr="00334874" w:rsidRDefault="00DE60D3" w:rsidP="00F5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£ 14,205.00</w:t>
            </w:r>
            <w:r w:rsidR="00F55406" w:rsidRPr="00334874">
              <w:rPr>
                <w:rFonts w:ascii="Times New Roman" w:hAnsi="Times New Roman" w:cs="Times New Roman"/>
                <w:sz w:val="20"/>
                <w:szCs w:val="20"/>
                <w:lang w:eastAsia="en-GB"/>
              </w:rPr>
              <w:t xml:space="preserve"> </w:t>
            </w:r>
          </w:p>
        </w:tc>
      </w:tr>
      <w:tr w:rsidR="003520B2" w:rsidRPr="00334874" w14:paraId="4445594B"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9805EB7" w14:textId="77777777"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GTM Professional Wood Chipper</w:t>
            </w:r>
          </w:p>
        </w:tc>
        <w:tc>
          <w:tcPr>
            <w:tcW w:w="1560" w:type="dxa"/>
            <w:noWrap/>
          </w:tcPr>
          <w:p w14:paraId="2CBE7A68"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03/05/2022</w:t>
            </w:r>
          </w:p>
        </w:tc>
        <w:tc>
          <w:tcPr>
            <w:tcW w:w="1480" w:type="dxa"/>
            <w:noWrap/>
          </w:tcPr>
          <w:p w14:paraId="226ABF26" w14:textId="4A6E4DA5"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£ 2,520.00 </w:t>
            </w:r>
          </w:p>
        </w:tc>
        <w:tc>
          <w:tcPr>
            <w:tcW w:w="1331" w:type="dxa"/>
            <w:noWrap/>
          </w:tcPr>
          <w:p w14:paraId="7433E6B3"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00" w:type="dxa"/>
            <w:noWrap/>
          </w:tcPr>
          <w:p w14:paraId="06264F53" w14:textId="69192F0E" w:rsidR="00334874" w:rsidRPr="00334874" w:rsidRDefault="00DE60D3"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£ 2,520.00</w:t>
            </w:r>
            <w:r w:rsidR="00334874" w:rsidRPr="00334874">
              <w:rPr>
                <w:rFonts w:ascii="Times New Roman" w:hAnsi="Times New Roman" w:cs="Times New Roman"/>
                <w:sz w:val="20"/>
                <w:szCs w:val="20"/>
                <w:lang w:eastAsia="en-GB"/>
              </w:rPr>
              <w:t xml:space="preserve"> </w:t>
            </w:r>
          </w:p>
        </w:tc>
        <w:tc>
          <w:tcPr>
            <w:tcW w:w="1260" w:type="dxa"/>
            <w:noWrap/>
          </w:tcPr>
          <w:p w14:paraId="06BDE505"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3E079754" w14:textId="35844868" w:rsidR="00334874" w:rsidRPr="00334874" w:rsidRDefault="00334874" w:rsidP="00DE60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£ 2,520.00 </w:t>
            </w:r>
          </w:p>
        </w:tc>
      </w:tr>
      <w:tr w:rsidR="00334874" w:rsidRPr="00334874" w14:paraId="4055E70D"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37F5BAD" w14:textId="7DAFD418" w:rsidR="00334874" w:rsidRPr="00334874" w:rsidRDefault="00334874" w:rsidP="00334874">
            <w:pPr>
              <w:jc w:val="center"/>
              <w:rPr>
                <w:rFonts w:ascii="Calibri" w:hAnsi="Calibri" w:cs="Calibri"/>
                <w:color w:val="000000"/>
                <w:sz w:val="22"/>
                <w:szCs w:val="22"/>
                <w:lang w:eastAsia="en-GB"/>
              </w:rPr>
            </w:pPr>
            <w:r w:rsidRPr="00334874">
              <w:rPr>
                <w:rFonts w:ascii="Calibri" w:hAnsi="Calibri" w:cs="Calibri"/>
                <w:color w:val="000000"/>
                <w:sz w:val="22"/>
                <w:szCs w:val="22"/>
                <w:lang w:eastAsia="en-GB"/>
              </w:rPr>
              <w:t xml:space="preserve">Pressure </w:t>
            </w:r>
            <w:r w:rsidR="00E92E15" w:rsidRPr="00334874">
              <w:rPr>
                <w:rFonts w:ascii="Calibri" w:hAnsi="Calibri" w:cs="Calibri"/>
                <w:color w:val="000000"/>
                <w:sz w:val="22"/>
                <w:szCs w:val="22"/>
                <w:lang w:eastAsia="en-GB"/>
              </w:rPr>
              <w:t>Washer</w:t>
            </w:r>
          </w:p>
        </w:tc>
        <w:tc>
          <w:tcPr>
            <w:tcW w:w="1560" w:type="dxa"/>
            <w:noWrap/>
          </w:tcPr>
          <w:p w14:paraId="37ECD5FD"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20/03/2023</w:t>
            </w:r>
          </w:p>
        </w:tc>
        <w:tc>
          <w:tcPr>
            <w:tcW w:w="1480" w:type="dxa"/>
            <w:noWrap/>
          </w:tcPr>
          <w:p w14:paraId="13DA1218" w14:textId="59D3D810"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£ 1,465.00 </w:t>
            </w:r>
          </w:p>
        </w:tc>
        <w:tc>
          <w:tcPr>
            <w:tcW w:w="1331" w:type="dxa"/>
            <w:noWrap/>
          </w:tcPr>
          <w:p w14:paraId="2FF4EBA0"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00" w:type="dxa"/>
            <w:noWrap/>
          </w:tcPr>
          <w:p w14:paraId="620028D9" w14:textId="2157DB90"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£ 1,465.00 </w:t>
            </w:r>
          </w:p>
        </w:tc>
        <w:tc>
          <w:tcPr>
            <w:tcW w:w="1260" w:type="dxa"/>
            <w:noWrap/>
          </w:tcPr>
          <w:p w14:paraId="3B2BF0DD"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60" w:type="dxa"/>
            <w:noWrap/>
          </w:tcPr>
          <w:p w14:paraId="1FC41492" w14:textId="4EB47202" w:rsidR="00334874" w:rsidRPr="00334874" w:rsidRDefault="00334874" w:rsidP="00DE60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DE60D3">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1,465.00 </w:t>
            </w:r>
          </w:p>
        </w:tc>
      </w:tr>
      <w:tr w:rsidR="003520B2" w:rsidRPr="00334874" w14:paraId="0B018B3A"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A8DB889"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69ED3F4D"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Total Values </w:t>
            </w:r>
          </w:p>
        </w:tc>
        <w:tc>
          <w:tcPr>
            <w:tcW w:w="1480" w:type="dxa"/>
            <w:noWrap/>
          </w:tcPr>
          <w:p w14:paraId="4DA25D84" w14:textId="632C350F"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£ 86,701.17 </w:t>
            </w:r>
          </w:p>
        </w:tc>
        <w:tc>
          <w:tcPr>
            <w:tcW w:w="1331" w:type="dxa"/>
            <w:noWrap/>
          </w:tcPr>
          <w:p w14:paraId="68EA640C" w14:textId="5A613381"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97143F" w:rsidRPr="00334874">
              <w:rPr>
                <w:rFonts w:ascii="Times New Roman" w:hAnsi="Times New Roman" w:cs="Times New Roman"/>
                <w:sz w:val="20"/>
                <w:szCs w:val="20"/>
                <w:lang w:eastAsia="en-GB"/>
              </w:rPr>
              <w:t>£ 103,677.17</w:t>
            </w:r>
            <w:r w:rsidRPr="00334874">
              <w:rPr>
                <w:rFonts w:ascii="Times New Roman" w:hAnsi="Times New Roman" w:cs="Times New Roman"/>
                <w:sz w:val="20"/>
                <w:szCs w:val="20"/>
                <w:lang w:eastAsia="en-GB"/>
              </w:rPr>
              <w:t xml:space="preserve"> </w:t>
            </w:r>
          </w:p>
        </w:tc>
        <w:tc>
          <w:tcPr>
            <w:tcW w:w="1300" w:type="dxa"/>
            <w:noWrap/>
          </w:tcPr>
          <w:p w14:paraId="030D0B10" w14:textId="605A8663" w:rsidR="00334874" w:rsidRPr="00334874" w:rsidRDefault="00334874" w:rsidP="00AA5E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£3,985.00 </w:t>
            </w:r>
          </w:p>
        </w:tc>
        <w:tc>
          <w:tcPr>
            <w:tcW w:w="1260" w:type="dxa"/>
            <w:noWrap/>
          </w:tcPr>
          <w:p w14:paraId="266E0B1A"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   </w:t>
            </w:r>
          </w:p>
        </w:tc>
        <w:tc>
          <w:tcPr>
            <w:tcW w:w="1360" w:type="dxa"/>
            <w:noWrap/>
          </w:tcPr>
          <w:p w14:paraId="66ACB751" w14:textId="3079FB5A" w:rsidR="00334874" w:rsidRPr="00334874" w:rsidRDefault="00334874" w:rsidP="00AA5E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£ 107,662.17 </w:t>
            </w:r>
          </w:p>
        </w:tc>
      </w:tr>
      <w:tr w:rsidR="00334874" w:rsidRPr="00334874" w14:paraId="36E3E20B"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546D9A8"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1A18D49B"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45A0F83A"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B5FB292"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31525B4A"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3F84EDF7"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69A9EC87" w14:textId="77777777"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334874" w14:paraId="733B6242"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F638228"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07852149"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95A9E73" w14:textId="77777777" w:rsidR="00334874" w:rsidRPr="00334874" w:rsidRDefault="00334874" w:rsidP="003348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47D6CB5"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1AC027C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58C3F1AF"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701BBD55" w14:textId="77777777" w:rsidR="00334874" w:rsidRPr="00334874" w:rsidRDefault="00334874" w:rsidP="00334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334874" w:rsidRPr="00334874" w14:paraId="1EFD4223"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8356BE5" w14:textId="77777777" w:rsidR="00334874" w:rsidRPr="00334874" w:rsidRDefault="00334874" w:rsidP="00334874">
            <w:pPr>
              <w:jc w:val="center"/>
              <w:rPr>
                <w:rFonts w:ascii="Calibri" w:hAnsi="Calibri" w:cs="Calibri"/>
                <w:color w:val="000000"/>
                <w:sz w:val="22"/>
                <w:szCs w:val="22"/>
                <w:lang w:eastAsia="en-GB"/>
              </w:rPr>
            </w:pPr>
          </w:p>
        </w:tc>
        <w:tc>
          <w:tcPr>
            <w:tcW w:w="1560" w:type="dxa"/>
            <w:noWrap/>
          </w:tcPr>
          <w:p w14:paraId="44791C03" w14:textId="77777777"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Grand Total</w:t>
            </w:r>
          </w:p>
        </w:tc>
        <w:tc>
          <w:tcPr>
            <w:tcW w:w="1480" w:type="dxa"/>
            <w:noWrap/>
          </w:tcPr>
          <w:p w14:paraId="75348789" w14:textId="0652C440" w:rsidR="00334874" w:rsidRPr="00334874" w:rsidRDefault="00334874" w:rsidP="003348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   </w:t>
            </w:r>
            <w:r w:rsidR="00DA0D1E">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85,652.17 </w:t>
            </w:r>
          </w:p>
        </w:tc>
        <w:tc>
          <w:tcPr>
            <w:tcW w:w="1331" w:type="dxa"/>
            <w:noWrap/>
          </w:tcPr>
          <w:p w14:paraId="7B409AE9" w14:textId="3FC89858"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C36A61" w:rsidRPr="00334874">
              <w:rPr>
                <w:rFonts w:ascii="Times New Roman" w:hAnsi="Times New Roman" w:cs="Times New Roman"/>
                <w:sz w:val="20"/>
                <w:szCs w:val="20"/>
                <w:lang w:eastAsia="en-GB"/>
              </w:rPr>
              <w:t>£ 171,037.17</w:t>
            </w:r>
            <w:r w:rsidRPr="00334874">
              <w:rPr>
                <w:rFonts w:ascii="Times New Roman" w:hAnsi="Times New Roman" w:cs="Times New Roman"/>
                <w:sz w:val="20"/>
                <w:szCs w:val="20"/>
                <w:lang w:eastAsia="en-GB"/>
              </w:rPr>
              <w:t xml:space="preserve"> </w:t>
            </w:r>
          </w:p>
        </w:tc>
        <w:tc>
          <w:tcPr>
            <w:tcW w:w="1300" w:type="dxa"/>
            <w:noWrap/>
          </w:tcPr>
          <w:p w14:paraId="7883DE7E" w14:textId="14E57496"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£ 3,985.00 </w:t>
            </w:r>
          </w:p>
        </w:tc>
        <w:tc>
          <w:tcPr>
            <w:tcW w:w="1260" w:type="dxa"/>
            <w:noWrap/>
          </w:tcPr>
          <w:p w14:paraId="75FB7FBB" w14:textId="6E6D6E32" w:rsidR="00334874" w:rsidRPr="00334874" w:rsidRDefault="00334874" w:rsidP="00334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w:t>
            </w:r>
            <w:r w:rsidR="001E4532">
              <w:rPr>
                <w:rFonts w:ascii="Times New Roman" w:hAnsi="Times New Roman" w:cs="Times New Roman"/>
                <w:sz w:val="20"/>
                <w:szCs w:val="20"/>
                <w:lang w:eastAsia="en-GB"/>
              </w:rPr>
              <w:t xml:space="preserve"> </w:t>
            </w:r>
            <w:r w:rsidRPr="00334874">
              <w:rPr>
                <w:rFonts w:ascii="Times New Roman" w:hAnsi="Times New Roman" w:cs="Times New Roman"/>
                <w:sz w:val="20"/>
                <w:szCs w:val="20"/>
                <w:lang w:eastAsia="en-GB"/>
              </w:rPr>
              <w:t xml:space="preserve">9,352.00 </w:t>
            </w:r>
          </w:p>
        </w:tc>
        <w:tc>
          <w:tcPr>
            <w:tcW w:w="1360" w:type="dxa"/>
            <w:noWrap/>
          </w:tcPr>
          <w:p w14:paraId="4C6021CB" w14:textId="3EB41424" w:rsidR="00334874" w:rsidRPr="00334874" w:rsidRDefault="00334874" w:rsidP="001E4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334874">
              <w:rPr>
                <w:rFonts w:ascii="Times New Roman" w:hAnsi="Times New Roman" w:cs="Times New Roman"/>
                <w:sz w:val="20"/>
                <w:szCs w:val="20"/>
                <w:lang w:eastAsia="en-GB"/>
              </w:rPr>
              <w:t xml:space="preserve">£ </w:t>
            </w:r>
            <w:r w:rsidR="001E4532">
              <w:rPr>
                <w:rFonts w:ascii="Times New Roman" w:hAnsi="Times New Roman" w:cs="Times New Roman"/>
                <w:sz w:val="20"/>
                <w:szCs w:val="20"/>
                <w:lang w:eastAsia="en-GB"/>
              </w:rPr>
              <w:t>1</w:t>
            </w:r>
            <w:r w:rsidRPr="00334874">
              <w:rPr>
                <w:rFonts w:ascii="Times New Roman" w:hAnsi="Times New Roman" w:cs="Times New Roman"/>
                <w:sz w:val="20"/>
                <w:szCs w:val="20"/>
                <w:lang w:eastAsia="en-GB"/>
              </w:rPr>
              <w:t xml:space="preserve">65,670.17 </w:t>
            </w:r>
          </w:p>
        </w:tc>
      </w:tr>
      <w:tr w:rsidR="003520B2" w:rsidRPr="00147D0E" w14:paraId="76CA7477"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BCBB9D3" w14:textId="779AF109" w:rsidR="00147D0E" w:rsidRPr="00147D0E" w:rsidRDefault="00147D0E" w:rsidP="00147D0E">
            <w:pPr>
              <w:rPr>
                <w:rFonts w:ascii="Calibri" w:hAnsi="Calibri" w:cs="Calibri"/>
                <w:b w:val="0"/>
                <w:bCs w:val="0"/>
                <w:color w:val="000000"/>
                <w:sz w:val="22"/>
                <w:szCs w:val="22"/>
                <w:lang w:eastAsia="en-GB"/>
              </w:rPr>
            </w:pPr>
          </w:p>
        </w:tc>
        <w:tc>
          <w:tcPr>
            <w:tcW w:w="1560" w:type="dxa"/>
            <w:noWrap/>
          </w:tcPr>
          <w:p w14:paraId="51A4D6C7"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3BD06556"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4CC744D"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2968290"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131BD14A"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D38CAD7"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37F2E85C"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FE2FBAE"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51DE2531"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5245A09E"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542FA2BE"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42832897"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3CB91354"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3275BA1"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00B1CE1E"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CC8E616" w14:textId="04D8E486" w:rsidR="00147D0E" w:rsidRPr="00147D0E" w:rsidRDefault="00147D0E" w:rsidP="00147D0E">
            <w:pPr>
              <w:rPr>
                <w:rFonts w:ascii="Calibri" w:hAnsi="Calibri" w:cs="Calibri"/>
                <w:color w:val="000000"/>
                <w:sz w:val="22"/>
                <w:szCs w:val="22"/>
                <w:lang w:eastAsia="en-GB"/>
              </w:rPr>
            </w:pPr>
          </w:p>
        </w:tc>
        <w:tc>
          <w:tcPr>
            <w:tcW w:w="1560" w:type="dxa"/>
            <w:noWrap/>
          </w:tcPr>
          <w:p w14:paraId="422FE3EF" w14:textId="5EC3491E"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2483119" w14:textId="053F0C3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66906DC9" w14:textId="2C7E52E6"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DD0B2D4" w14:textId="00E3569C"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5A693DB0" w14:textId="2CBD9AAB"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12707E81" w14:textId="0E1DEA9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19C72A6D"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03D11AA" w14:textId="5B27F25F" w:rsidR="00147D0E" w:rsidRPr="00147D0E" w:rsidRDefault="00147D0E" w:rsidP="00147D0E">
            <w:pPr>
              <w:rPr>
                <w:rFonts w:ascii="Calibri" w:hAnsi="Calibri" w:cs="Calibri"/>
                <w:color w:val="000000"/>
                <w:sz w:val="22"/>
                <w:szCs w:val="22"/>
                <w:lang w:eastAsia="en-GB"/>
              </w:rPr>
            </w:pPr>
          </w:p>
        </w:tc>
        <w:tc>
          <w:tcPr>
            <w:tcW w:w="1560" w:type="dxa"/>
            <w:noWrap/>
          </w:tcPr>
          <w:p w14:paraId="01DB8C84" w14:textId="06FE0C3B"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EAA5627" w14:textId="6544445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47B80AD5" w14:textId="3AEE5BC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7A847719" w14:textId="2DC35DB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46DA0599" w14:textId="5CB52E70"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3515A0D0" w14:textId="0FC39198"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0C95B6CE"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8B3496E" w14:textId="480E2B0B" w:rsidR="00147D0E" w:rsidRPr="00147D0E" w:rsidRDefault="00147D0E" w:rsidP="00147D0E">
            <w:pPr>
              <w:rPr>
                <w:rFonts w:ascii="Calibri" w:hAnsi="Calibri" w:cs="Calibri"/>
                <w:color w:val="000000"/>
                <w:sz w:val="22"/>
                <w:szCs w:val="22"/>
                <w:lang w:eastAsia="en-GB"/>
              </w:rPr>
            </w:pPr>
          </w:p>
        </w:tc>
        <w:tc>
          <w:tcPr>
            <w:tcW w:w="1560" w:type="dxa"/>
            <w:noWrap/>
          </w:tcPr>
          <w:p w14:paraId="6114AC6B" w14:textId="30C9C819"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71276C32" w14:textId="6F5BD365"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106EA683" w14:textId="39904961"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7FF6BC3D" w14:textId="0101B52E"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37A06965" w14:textId="1A8F281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1FF81DA3" w14:textId="268A1688"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3AFA8BC4"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692C657" w14:textId="4D431739" w:rsidR="00147D0E" w:rsidRPr="00147D0E" w:rsidRDefault="00147D0E" w:rsidP="00147D0E">
            <w:pPr>
              <w:rPr>
                <w:rFonts w:ascii="Calibri" w:hAnsi="Calibri" w:cs="Calibri"/>
                <w:color w:val="000000"/>
                <w:sz w:val="22"/>
                <w:szCs w:val="22"/>
                <w:lang w:eastAsia="en-GB"/>
              </w:rPr>
            </w:pPr>
          </w:p>
        </w:tc>
        <w:tc>
          <w:tcPr>
            <w:tcW w:w="1560" w:type="dxa"/>
            <w:noWrap/>
          </w:tcPr>
          <w:p w14:paraId="27CFD8B7" w14:textId="30E7F231"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6BB9A78A" w14:textId="01FF0ED0"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4C5D48C7" w14:textId="54209B9F"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31BDC6A5" w14:textId="30A5650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587A854D" w14:textId="32B6FA19"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6F58C13F" w14:textId="6296152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2940B528"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8D0BE0A" w14:textId="493EA2D0" w:rsidR="00147D0E" w:rsidRPr="00147D0E" w:rsidRDefault="00147D0E" w:rsidP="00147D0E">
            <w:pPr>
              <w:rPr>
                <w:rFonts w:ascii="Calibri" w:hAnsi="Calibri" w:cs="Calibri"/>
                <w:color w:val="000000"/>
                <w:sz w:val="22"/>
                <w:szCs w:val="22"/>
                <w:lang w:eastAsia="en-GB"/>
              </w:rPr>
            </w:pPr>
          </w:p>
        </w:tc>
        <w:tc>
          <w:tcPr>
            <w:tcW w:w="1560" w:type="dxa"/>
            <w:noWrap/>
          </w:tcPr>
          <w:p w14:paraId="3B174553" w14:textId="3EE3EE6D"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06CB43C4" w14:textId="5D91D6A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3EF37C09" w14:textId="482F6711"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1DEA4A33" w14:textId="3A1B6646"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402D53B4" w14:textId="7781656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5F0FDAE" w14:textId="21DEB2E3"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514420B9"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2729B2B" w14:textId="0A80D98A" w:rsidR="00147D0E" w:rsidRPr="00147D0E" w:rsidRDefault="00147D0E" w:rsidP="00147D0E">
            <w:pPr>
              <w:rPr>
                <w:rFonts w:ascii="Calibri" w:hAnsi="Calibri" w:cs="Calibri"/>
                <w:color w:val="000000"/>
                <w:sz w:val="22"/>
                <w:szCs w:val="22"/>
                <w:lang w:eastAsia="en-GB"/>
              </w:rPr>
            </w:pPr>
          </w:p>
        </w:tc>
        <w:tc>
          <w:tcPr>
            <w:tcW w:w="1560" w:type="dxa"/>
            <w:noWrap/>
          </w:tcPr>
          <w:p w14:paraId="71B7A014" w14:textId="5726E736"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2C8508D7" w14:textId="2D70B04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06B0F767" w14:textId="1F0C143A"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E0FCEFC" w14:textId="5D86FFB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4F846599" w14:textId="2317A7A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53A866F" w14:textId="02F8EFE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382C20D5"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DA82F3A" w14:textId="02A70602" w:rsidR="00147D0E" w:rsidRPr="00147D0E" w:rsidRDefault="00147D0E" w:rsidP="00147D0E">
            <w:pPr>
              <w:rPr>
                <w:rFonts w:ascii="Calibri" w:hAnsi="Calibri" w:cs="Calibri"/>
                <w:color w:val="000000"/>
                <w:sz w:val="22"/>
                <w:szCs w:val="22"/>
                <w:lang w:eastAsia="en-GB"/>
              </w:rPr>
            </w:pPr>
          </w:p>
        </w:tc>
        <w:tc>
          <w:tcPr>
            <w:tcW w:w="1560" w:type="dxa"/>
            <w:noWrap/>
          </w:tcPr>
          <w:p w14:paraId="78288BA0" w14:textId="6A2759A5"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68164DF" w14:textId="3D7FC7F8"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6D07A0A4" w14:textId="4ADA8DD4"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58AAA76B" w14:textId="66BBB9FA"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25E586D2" w14:textId="2F54E401"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7171DCAF" w14:textId="0C262B3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46927D40"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FF45D94" w14:textId="77777777" w:rsidR="00147D0E" w:rsidRPr="00147D0E" w:rsidRDefault="00147D0E" w:rsidP="00147D0E">
            <w:pPr>
              <w:jc w:val="center"/>
              <w:rPr>
                <w:rFonts w:ascii="Calibri" w:hAnsi="Calibri" w:cs="Calibri"/>
                <w:color w:val="000000"/>
                <w:sz w:val="22"/>
                <w:szCs w:val="22"/>
                <w:lang w:eastAsia="en-GB"/>
              </w:rPr>
            </w:pPr>
          </w:p>
        </w:tc>
        <w:tc>
          <w:tcPr>
            <w:tcW w:w="1560" w:type="dxa"/>
            <w:noWrap/>
          </w:tcPr>
          <w:p w14:paraId="2CB6B435" w14:textId="514B2E43"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782C2CFE" w14:textId="6EFF401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31" w:type="dxa"/>
            <w:noWrap/>
          </w:tcPr>
          <w:p w14:paraId="51C70103" w14:textId="4BBB642F"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00" w:type="dxa"/>
            <w:noWrap/>
          </w:tcPr>
          <w:p w14:paraId="5A7EA9ED" w14:textId="0C664D9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260" w:type="dxa"/>
            <w:noWrap/>
          </w:tcPr>
          <w:p w14:paraId="4849E122" w14:textId="393A4B4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60" w:type="dxa"/>
            <w:noWrap/>
          </w:tcPr>
          <w:p w14:paraId="554EAEBD" w14:textId="5C9E1FE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r>
      <w:tr w:rsidR="003520B2" w:rsidRPr="00147D0E" w14:paraId="0A58FC54"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CDBCC00" w14:textId="77777777" w:rsidR="00147D0E" w:rsidRPr="00147D0E" w:rsidRDefault="00147D0E" w:rsidP="00147D0E">
            <w:pPr>
              <w:jc w:val="center"/>
              <w:rPr>
                <w:rFonts w:ascii="Calibri" w:hAnsi="Calibri" w:cs="Calibri"/>
                <w:b w:val="0"/>
                <w:bCs w:val="0"/>
                <w:color w:val="000000"/>
                <w:sz w:val="22"/>
                <w:szCs w:val="22"/>
                <w:lang w:eastAsia="en-GB"/>
              </w:rPr>
            </w:pPr>
          </w:p>
        </w:tc>
        <w:tc>
          <w:tcPr>
            <w:tcW w:w="1560" w:type="dxa"/>
            <w:noWrap/>
          </w:tcPr>
          <w:p w14:paraId="172E0E58"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5CE900A3"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71CA4FAB"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95F46E2"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572F3E5E"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4A787623"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3D54C22A"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2D4CD4E" w14:textId="4C3AB441" w:rsidR="00147D0E" w:rsidRPr="00147D0E" w:rsidRDefault="00147D0E" w:rsidP="00147D0E">
            <w:pPr>
              <w:rPr>
                <w:rFonts w:ascii="Calibri" w:hAnsi="Calibri" w:cs="Calibri"/>
                <w:b w:val="0"/>
                <w:bCs w:val="0"/>
                <w:color w:val="000000"/>
                <w:sz w:val="22"/>
                <w:szCs w:val="22"/>
                <w:lang w:eastAsia="en-GB"/>
              </w:rPr>
            </w:pPr>
          </w:p>
        </w:tc>
        <w:tc>
          <w:tcPr>
            <w:tcW w:w="1560" w:type="dxa"/>
            <w:noWrap/>
          </w:tcPr>
          <w:p w14:paraId="08D4D1F3"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67871BFC"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549820A"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300E9E43"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3BDA4802"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40093C22"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317F327D"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7A9889E"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3DEAFA8D"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7A9AD573"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20FBA201"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082B256"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6100935D"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6E223604"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1B95BE74"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7C0A2C6" w14:textId="608FE554" w:rsidR="00147D0E" w:rsidRPr="00147D0E" w:rsidRDefault="00147D0E" w:rsidP="00147D0E">
            <w:pPr>
              <w:rPr>
                <w:rFonts w:ascii="Calibri" w:hAnsi="Calibri" w:cs="Calibri"/>
                <w:color w:val="000000"/>
                <w:sz w:val="22"/>
                <w:szCs w:val="22"/>
                <w:lang w:eastAsia="en-GB"/>
              </w:rPr>
            </w:pPr>
          </w:p>
        </w:tc>
        <w:tc>
          <w:tcPr>
            <w:tcW w:w="1560" w:type="dxa"/>
            <w:noWrap/>
          </w:tcPr>
          <w:p w14:paraId="34317D11"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6997C7D2"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7ED9AA89" w14:textId="1F998BA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7F705582" w14:textId="536D3510"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138D534A" w14:textId="49B582F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FC1097D" w14:textId="0321FB62"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090DFFAF"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AB82AE7" w14:textId="77777777" w:rsidR="00147D0E" w:rsidRPr="00147D0E" w:rsidRDefault="00147D0E" w:rsidP="00147D0E">
            <w:pPr>
              <w:jc w:val="center"/>
              <w:rPr>
                <w:rFonts w:ascii="Calibri" w:hAnsi="Calibri" w:cs="Calibri"/>
                <w:color w:val="000000"/>
                <w:sz w:val="22"/>
                <w:szCs w:val="22"/>
                <w:lang w:eastAsia="en-GB"/>
              </w:rPr>
            </w:pPr>
          </w:p>
        </w:tc>
        <w:tc>
          <w:tcPr>
            <w:tcW w:w="1560" w:type="dxa"/>
            <w:noWrap/>
          </w:tcPr>
          <w:p w14:paraId="6652B3B0" w14:textId="7CBB8FCC"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0DC443A1" w14:textId="12059F43"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31" w:type="dxa"/>
            <w:noWrap/>
          </w:tcPr>
          <w:p w14:paraId="3D631F0D" w14:textId="442D1EDB"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00" w:type="dxa"/>
            <w:noWrap/>
          </w:tcPr>
          <w:p w14:paraId="1EAB0BF8" w14:textId="0E25334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260" w:type="dxa"/>
            <w:noWrap/>
          </w:tcPr>
          <w:p w14:paraId="22F6DF32" w14:textId="232644AC"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60" w:type="dxa"/>
            <w:noWrap/>
          </w:tcPr>
          <w:p w14:paraId="73DD3A2F" w14:textId="0B5DA8ED"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r>
      <w:tr w:rsidR="00147D0E" w:rsidRPr="00147D0E" w14:paraId="2BF1B4E6"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916918C" w14:textId="77777777" w:rsidR="00147D0E" w:rsidRPr="00147D0E" w:rsidRDefault="00147D0E" w:rsidP="00147D0E">
            <w:pPr>
              <w:jc w:val="center"/>
              <w:rPr>
                <w:rFonts w:ascii="Calibri" w:hAnsi="Calibri" w:cs="Calibri"/>
                <w:b w:val="0"/>
                <w:bCs w:val="0"/>
                <w:color w:val="000000"/>
                <w:sz w:val="22"/>
                <w:szCs w:val="22"/>
                <w:lang w:eastAsia="en-GB"/>
              </w:rPr>
            </w:pPr>
          </w:p>
        </w:tc>
        <w:tc>
          <w:tcPr>
            <w:tcW w:w="1560" w:type="dxa"/>
            <w:noWrap/>
          </w:tcPr>
          <w:p w14:paraId="71DA91CE"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6918860B"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CDB37B9"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30F5AB58"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5BBB219D"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35056B4A"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6D30670E"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2B5AC2D" w14:textId="428889BC" w:rsidR="00147D0E" w:rsidRPr="00147D0E" w:rsidRDefault="00147D0E" w:rsidP="00147D0E">
            <w:pPr>
              <w:rPr>
                <w:rFonts w:ascii="Calibri" w:hAnsi="Calibri" w:cs="Calibri"/>
                <w:b w:val="0"/>
                <w:bCs w:val="0"/>
                <w:color w:val="000000"/>
                <w:sz w:val="22"/>
                <w:szCs w:val="22"/>
                <w:lang w:eastAsia="en-GB"/>
              </w:rPr>
            </w:pPr>
          </w:p>
        </w:tc>
        <w:tc>
          <w:tcPr>
            <w:tcW w:w="1560" w:type="dxa"/>
            <w:noWrap/>
          </w:tcPr>
          <w:p w14:paraId="3E9B2545"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60F1A9B2"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32080581"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78C7F8A8"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2A9B3A39"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015537B"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004A62FA"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4EE67F6"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79174D83"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0E059241"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06C87E3D"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549FAD98"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0CD38C58"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ABBC391"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37C79B86"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0C3C75E" w14:textId="2B0D27BE" w:rsidR="00147D0E" w:rsidRPr="00147D0E" w:rsidRDefault="00147D0E" w:rsidP="00147D0E">
            <w:pPr>
              <w:rPr>
                <w:rFonts w:ascii="Calibri" w:hAnsi="Calibri" w:cs="Calibri"/>
                <w:color w:val="000000"/>
                <w:sz w:val="22"/>
                <w:szCs w:val="22"/>
                <w:lang w:eastAsia="en-GB"/>
              </w:rPr>
            </w:pPr>
          </w:p>
        </w:tc>
        <w:tc>
          <w:tcPr>
            <w:tcW w:w="1560" w:type="dxa"/>
            <w:noWrap/>
          </w:tcPr>
          <w:p w14:paraId="31C443FB" w14:textId="089DDBFD"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170CC73" w14:textId="60D93A4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6F603091" w14:textId="3F16983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58340DE1" w14:textId="0B11A5E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60055D75" w14:textId="4E616FFA"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48DF40D9" w14:textId="0B18B84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376B3DFF"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FA64396" w14:textId="516B7D4B" w:rsidR="00147D0E" w:rsidRPr="00147D0E" w:rsidRDefault="00147D0E" w:rsidP="00147D0E">
            <w:pPr>
              <w:rPr>
                <w:rFonts w:ascii="Calibri" w:hAnsi="Calibri" w:cs="Calibri"/>
                <w:color w:val="000000"/>
                <w:sz w:val="22"/>
                <w:szCs w:val="22"/>
                <w:lang w:eastAsia="en-GB"/>
              </w:rPr>
            </w:pPr>
          </w:p>
        </w:tc>
        <w:tc>
          <w:tcPr>
            <w:tcW w:w="1560" w:type="dxa"/>
            <w:noWrap/>
          </w:tcPr>
          <w:p w14:paraId="287BBE84" w14:textId="38954457"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2E488C85" w14:textId="2AAC8C76"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3043977E" w14:textId="7DDD37A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2C179A10" w14:textId="653A04F6"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207E10C3" w14:textId="34C0D862"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1F55BE1E" w14:textId="32BA6BA8"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1CA18BA4"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83622D9" w14:textId="62210998" w:rsidR="00147D0E" w:rsidRPr="00147D0E" w:rsidRDefault="00147D0E" w:rsidP="00147D0E">
            <w:pPr>
              <w:rPr>
                <w:rFonts w:ascii="Calibri" w:hAnsi="Calibri" w:cs="Calibri"/>
                <w:color w:val="000000"/>
                <w:sz w:val="22"/>
                <w:szCs w:val="22"/>
                <w:lang w:eastAsia="en-GB"/>
              </w:rPr>
            </w:pPr>
          </w:p>
        </w:tc>
        <w:tc>
          <w:tcPr>
            <w:tcW w:w="1560" w:type="dxa"/>
            <w:noWrap/>
          </w:tcPr>
          <w:p w14:paraId="3FE3B60D" w14:textId="45517C79"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1DCBD4AF" w14:textId="6F41AB31"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2FAB0DC0" w14:textId="311434FD"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503B3FDD" w14:textId="2784EA1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0C0DD535" w14:textId="142D438B"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09B91684" w14:textId="23B28F3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4FACA4F0"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C76C334" w14:textId="77777777" w:rsidR="00147D0E" w:rsidRPr="00147D0E" w:rsidRDefault="00147D0E" w:rsidP="00147D0E">
            <w:pPr>
              <w:jc w:val="center"/>
              <w:rPr>
                <w:rFonts w:ascii="Calibri" w:hAnsi="Calibri" w:cs="Calibri"/>
                <w:color w:val="000000"/>
                <w:sz w:val="22"/>
                <w:szCs w:val="22"/>
                <w:lang w:eastAsia="en-GB"/>
              </w:rPr>
            </w:pPr>
          </w:p>
        </w:tc>
        <w:tc>
          <w:tcPr>
            <w:tcW w:w="1560" w:type="dxa"/>
            <w:noWrap/>
          </w:tcPr>
          <w:p w14:paraId="732B9DAB" w14:textId="3E508EE0"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6B4CAC05" w14:textId="59E8429E"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31" w:type="dxa"/>
            <w:noWrap/>
          </w:tcPr>
          <w:p w14:paraId="7770223E" w14:textId="2602F11A"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00" w:type="dxa"/>
            <w:noWrap/>
          </w:tcPr>
          <w:p w14:paraId="23DE8A0E" w14:textId="5B35477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260" w:type="dxa"/>
            <w:noWrap/>
          </w:tcPr>
          <w:p w14:paraId="2B62F35C" w14:textId="6853356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60" w:type="dxa"/>
            <w:noWrap/>
          </w:tcPr>
          <w:p w14:paraId="0E1ED3B6" w14:textId="2879EBAE"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r>
      <w:tr w:rsidR="003520B2" w:rsidRPr="00147D0E" w14:paraId="764C647E"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D407164" w14:textId="77777777" w:rsidR="00147D0E" w:rsidRPr="00147D0E" w:rsidRDefault="00147D0E" w:rsidP="00147D0E">
            <w:pPr>
              <w:jc w:val="center"/>
              <w:rPr>
                <w:rFonts w:ascii="Calibri" w:hAnsi="Calibri" w:cs="Calibri"/>
                <w:b w:val="0"/>
                <w:bCs w:val="0"/>
                <w:color w:val="000000"/>
                <w:sz w:val="22"/>
                <w:szCs w:val="22"/>
                <w:lang w:eastAsia="en-GB"/>
              </w:rPr>
            </w:pPr>
          </w:p>
        </w:tc>
        <w:tc>
          <w:tcPr>
            <w:tcW w:w="1560" w:type="dxa"/>
            <w:noWrap/>
          </w:tcPr>
          <w:p w14:paraId="1C4AD9E1"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7E954A53"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40515E32"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0C976A60"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27D89FEC"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3C7BD94E"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5344566E"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BB829D6" w14:textId="3385FB4C" w:rsidR="00147D0E" w:rsidRPr="00147D0E" w:rsidRDefault="00147D0E" w:rsidP="00147D0E">
            <w:pPr>
              <w:rPr>
                <w:rFonts w:ascii="Calibri" w:hAnsi="Calibri" w:cs="Calibri"/>
                <w:color w:val="000000"/>
                <w:sz w:val="22"/>
                <w:szCs w:val="22"/>
                <w:lang w:eastAsia="en-GB"/>
              </w:rPr>
            </w:pPr>
          </w:p>
        </w:tc>
        <w:tc>
          <w:tcPr>
            <w:tcW w:w="1560" w:type="dxa"/>
            <w:noWrap/>
          </w:tcPr>
          <w:p w14:paraId="1329DE85"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84A5DD2"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7FE2265"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1B7A661E"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1AC562E"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0B72EEEB"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468F84D0"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FB4A87A"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50B04D73"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16981BCE"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646F7E4F"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244D79B0"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B42185F"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41ADE0A2"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39A4D484"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AE6F0DD" w14:textId="2EFAC2F0" w:rsidR="00147D0E" w:rsidRPr="00147D0E" w:rsidRDefault="00147D0E" w:rsidP="00147D0E">
            <w:pPr>
              <w:rPr>
                <w:rFonts w:ascii="Calibri" w:hAnsi="Calibri" w:cs="Calibri"/>
                <w:color w:val="000000"/>
                <w:sz w:val="22"/>
                <w:szCs w:val="22"/>
                <w:lang w:eastAsia="en-GB"/>
              </w:rPr>
            </w:pPr>
          </w:p>
        </w:tc>
        <w:tc>
          <w:tcPr>
            <w:tcW w:w="1560" w:type="dxa"/>
            <w:noWrap/>
          </w:tcPr>
          <w:p w14:paraId="58B304D5" w14:textId="0F118A7E"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66CD4235" w14:textId="6C22D350"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6B71DB7F" w14:textId="79F5F772"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09FE74BA" w14:textId="188679A9"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01D0B21B" w14:textId="2C3F6EB2"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3E4D6191" w14:textId="360656DF"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6B51E6FC"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3799875" w14:textId="30A11567" w:rsidR="00147D0E" w:rsidRPr="00147D0E" w:rsidRDefault="00147D0E" w:rsidP="00147D0E">
            <w:pPr>
              <w:rPr>
                <w:rFonts w:ascii="Calibri" w:hAnsi="Calibri" w:cs="Calibri"/>
                <w:color w:val="000000"/>
                <w:sz w:val="22"/>
                <w:szCs w:val="22"/>
                <w:lang w:eastAsia="en-GB"/>
              </w:rPr>
            </w:pPr>
          </w:p>
        </w:tc>
        <w:tc>
          <w:tcPr>
            <w:tcW w:w="1560" w:type="dxa"/>
            <w:noWrap/>
          </w:tcPr>
          <w:p w14:paraId="6ADA8570" w14:textId="2C1805BE"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C3DF7B9" w14:textId="65DB60A8"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50554C8C" w14:textId="6CC1E78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7366769D" w14:textId="2C7DAF7C"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3CE16A7C" w14:textId="7DA1351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EBEDDDB" w14:textId="65154FBF"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56619B11"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01735E0" w14:textId="51344394" w:rsidR="00147D0E" w:rsidRPr="00147D0E" w:rsidRDefault="00147D0E" w:rsidP="00147D0E">
            <w:pPr>
              <w:rPr>
                <w:rFonts w:ascii="Calibri" w:hAnsi="Calibri" w:cs="Calibri"/>
                <w:color w:val="000000"/>
                <w:sz w:val="22"/>
                <w:szCs w:val="22"/>
                <w:lang w:eastAsia="en-GB"/>
              </w:rPr>
            </w:pPr>
          </w:p>
        </w:tc>
        <w:tc>
          <w:tcPr>
            <w:tcW w:w="1560" w:type="dxa"/>
            <w:noWrap/>
          </w:tcPr>
          <w:p w14:paraId="557AB49B" w14:textId="3A25A4E9"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F6F7D2B" w14:textId="2100E388"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5321B2D0" w14:textId="4C2E22F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ED5A762" w14:textId="1BF61FC9"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758341ED" w14:textId="6BA1097E"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47850D72" w14:textId="2EBEDFE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0D8DB3CC"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986AE0B" w14:textId="6806F820" w:rsidR="00147D0E" w:rsidRPr="00147D0E" w:rsidRDefault="00147D0E" w:rsidP="00147D0E">
            <w:pPr>
              <w:rPr>
                <w:rFonts w:ascii="Calibri" w:hAnsi="Calibri" w:cs="Calibri"/>
                <w:color w:val="000000"/>
                <w:sz w:val="22"/>
                <w:szCs w:val="22"/>
                <w:lang w:eastAsia="en-GB"/>
              </w:rPr>
            </w:pPr>
          </w:p>
        </w:tc>
        <w:tc>
          <w:tcPr>
            <w:tcW w:w="1560" w:type="dxa"/>
            <w:noWrap/>
          </w:tcPr>
          <w:p w14:paraId="3ECFD827" w14:textId="34EC4B06"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6A42942" w14:textId="34A4E4DA"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22CFA1B2" w14:textId="2FDFB80F"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127ADF8A" w14:textId="775C6D7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0EDE7B9D" w14:textId="7F082ABC"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0838FEA5" w14:textId="5D1162CD"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54B5C866"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03740E6" w14:textId="67B45642" w:rsidR="00147D0E" w:rsidRPr="00147D0E" w:rsidRDefault="00147D0E" w:rsidP="00147D0E">
            <w:pPr>
              <w:rPr>
                <w:rFonts w:ascii="Calibri" w:hAnsi="Calibri" w:cs="Calibri"/>
                <w:color w:val="000000"/>
                <w:sz w:val="22"/>
                <w:szCs w:val="22"/>
                <w:lang w:eastAsia="en-GB"/>
              </w:rPr>
            </w:pPr>
          </w:p>
        </w:tc>
        <w:tc>
          <w:tcPr>
            <w:tcW w:w="1560" w:type="dxa"/>
            <w:noWrap/>
          </w:tcPr>
          <w:p w14:paraId="32C17C57" w14:textId="452641BA"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3CBE5B4" w14:textId="530A172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00380AE7" w14:textId="57FAFEB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0106F199" w14:textId="133E4C1F"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026F3E79" w14:textId="6A066ADB"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00BC592D" w14:textId="6E69C062"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00BF198C"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CD5D29B" w14:textId="71C6512C" w:rsidR="00147D0E" w:rsidRPr="00147D0E" w:rsidRDefault="00147D0E" w:rsidP="00147D0E">
            <w:pPr>
              <w:rPr>
                <w:rFonts w:ascii="Calibri" w:hAnsi="Calibri" w:cs="Calibri"/>
                <w:color w:val="000000"/>
                <w:sz w:val="22"/>
                <w:szCs w:val="22"/>
                <w:lang w:eastAsia="en-GB"/>
              </w:rPr>
            </w:pPr>
          </w:p>
        </w:tc>
        <w:tc>
          <w:tcPr>
            <w:tcW w:w="1560" w:type="dxa"/>
            <w:noWrap/>
          </w:tcPr>
          <w:p w14:paraId="11FD5E13" w14:textId="6D084830"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00EC99B" w14:textId="22568A6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12591CD2" w14:textId="25B16AAF"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7FB37223" w14:textId="5E27533E"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222E9E5B" w14:textId="0F02168A"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717DC36D" w14:textId="0C5E0C14"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00528DD8"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E43C788" w14:textId="55F48F32" w:rsidR="00147D0E" w:rsidRPr="00147D0E" w:rsidRDefault="00147D0E" w:rsidP="00147D0E">
            <w:pPr>
              <w:rPr>
                <w:rFonts w:ascii="Calibri" w:hAnsi="Calibri" w:cs="Calibri"/>
                <w:color w:val="000000"/>
                <w:sz w:val="22"/>
                <w:szCs w:val="22"/>
                <w:lang w:eastAsia="en-GB"/>
              </w:rPr>
            </w:pPr>
          </w:p>
        </w:tc>
        <w:tc>
          <w:tcPr>
            <w:tcW w:w="1560" w:type="dxa"/>
            <w:noWrap/>
          </w:tcPr>
          <w:p w14:paraId="494A84AC" w14:textId="79F20D48"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4AD09EBD" w14:textId="08B3EF5A"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406693D9" w14:textId="3FB4733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3A42C7D8" w14:textId="7F21688A"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2EF98568" w14:textId="030C04D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357FBBC0" w14:textId="6024E90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473C505B"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A1849D1" w14:textId="1449E8F7" w:rsidR="00147D0E" w:rsidRPr="00147D0E" w:rsidRDefault="00147D0E" w:rsidP="00147D0E">
            <w:pPr>
              <w:rPr>
                <w:rFonts w:ascii="Calibri" w:hAnsi="Calibri" w:cs="Calibri"/>
                <w:color w:val="000000"/>
                <w:sz w:val="22"/>
                <w:szCs w:val="22"/>
                <w:lang w:eastAsia="en-GB"/>
              </w:rPr>
            </w:pPr>
          </w:p>
        </w:tc>
        <w:tc>
          <w:tcPr>
            <w:tcW w:w="1560" w:type="dxa"/>
            <w:noWrap/>
          </w:tcPr>
          <w:p w14:paraId="10D4D988" w14:textId="096F778C"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0A9E8FB" w14:textId="5B7743C3"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215BD654" w14:textId="01DECD51"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5B3A12A1" w14:textId="16C79654"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5DE99A94" w14:textId="34E6D6B4"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65DC15C7" w14:textId="22265DBD"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22789031"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6FE37D76" w14:textId="4FFFCB1F" w:rsidR="00147D0E" w:rsidRPr="00147D0E" w:rsidRDefault="00147D0E" w:rsidP="00147D0E">
            <w:pPr>
              <w:rPr>
                <w:rFonts w:ascii="Calibri" w:hAnsi="Calibri" w:cs="Calibri"/>
                <w:color w:val="000000"/>
                <w:sz w:val="22"/>
                <w:szCs w:val="22"/>
                <w:lang w:eastAsia="en-GB"/>
              </w:rPr>
            </w:pPr>
          </w:p>
        </w:tc>
        <w:tc>
          <w:tcPr>
            <w:tcW w:w="1560" w:type="dxa"/>
            <w:noWrap/>
          </w:tcPr>
          <w:p w14:paraId="0550FFDF" w14:textId="7D2D5AC2"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0F74C5FD" w14:textId="719BB2F5"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0DDC2253" w14:textId="3229332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511D9275" w14:textId="434E6944"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76887734" w14:textId="72EB2DF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6C520AE3" w14:textId="727AFA8F"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53D216E9"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64066AB" w14:textId="3EF5D939" w:rsidR="00147D0E" w:rsidRPr="00147D0E" w:rsidRDefault="00147D0E" w:rsidP="00147D0E">
            <w:pPr>
              <w:rPr>
                <w:rFonts w:ascii="Calibri" w:hAnsi="Calibri" w:cs="Calibri"/>
                <w:color w:val="000000"/>
                <w:sz w:val="22"/>
                <w:szCs w:val="22"/>
                <w:lang w:eastAsia="en-GB"/>
              </w:rPr>
            </w:pPr>
          </w:p>
        </w:tc>
        <w:tc>
          <w:tcPr>
            <w:tcW w:w="1560" w:type="dxa"/>
            <w:noWrap/>
          </w:tcPr>
          <w:p w14:paraId="6FAF70CE" w14:textId="435F6D6D"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38878200" w14:textId="76D42369"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41931AE2" w14:textId="525A8CB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37B249F" w14:textId="05275E55"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6638BD67" w14:textId="2956E1F6"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29C709DC" w14:textId="23204DD6"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147D0E" w:rsidRPr="00147D0E" w14:paraId="1FE468A9"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DC5C841" w14:textId="19FC9993" w:rsidR="00147D0E" w:rsidRPr="00147D0E" w:rsidRDefault="00147D0E" w:rsidP="00147D0E">
            <w:pPr>
              <w:rPr>
                <w:rFonts w:ascii="Calibri" w:hAnsi="Calibri" w:cs="Calibri"/>
                <w:color w:val="000000"/>
                <w:sz w:val="22"/>
                <w:szCs w:val="22"/>
                <w:lang w:eastAsia="en-GB"/>
              </w:rPr>
            </w:pPr>
          </w:p>
        </w:tc>
        <w:tc>
          <w:tcPr>
            <w:tcW w:w="1560" w:type="dxa"/>
            <w:noWrap/>
          </w:tcPr>
          <w:p w14:paraId="67A036C2" w14:textId="7D6154BC" w:rsidR="00147D0E" w:rsidRPr="00147D0E" w:rsidRDefault="00147D0E"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0861A5D1" w14:textId="6CA7D348"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252307A3" w14:textId="72F6445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BE8C158"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3B4E3199"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41D19240" w14:textId="789B256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6F51C3C5"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188FD2D8" w14:textId="787A3596" w:rsidR="00147D0E" w:rsidRPr="00147D0E" w:rsidRDefault="00147D0E" w:rsidP="00147D0E">
            <w:pPr>
              <w:rPr>
                <w:rFonts w:ascii="Calibri" w:hAnsi="Calibri" w:cs="Calibri"/>
                <w:color w:val="000000"/>
                <w:sz w:val="22"/>
                <w:szCs w:val="22"/>
                <w:lang w:eastAsia="en-GB"/>
              </w:rPr>
            </w:pPr>
          </w:p>
        </w:tc>
        <w:tc>
          <w:tcPr>
            <w:tcW w:w="1560" w:type="dxa"/>
            <w:noWrap/>
          </w:tcPr>
          <w:p w14:paraId="60986BD4" w14:textId="6100D863" w:rsidR="00147D0E" w:rsidRPr="00147D0E" w:rsidRDefault="00147D0E" w:rsidP="00147D0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526D892B" w14:textId="714E3980"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4F3418B4" w14:textId="69AEC87C"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1CA48251" w14:textId="388F39F2"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6E28177E" w14:textId="2AE1EEB4"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131A3436" w14:textId="0A9C57D3"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882538" w:rsidRPr="00147D0E" w14:paraId="3B2D1423"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5A804D0" w14:textId="07CACDFC" w:rsidR="00882538" w:rsidRPr="00147D0E" w:rsidRDefault="00882538" w:rsidP="00147D0E">
            <w:pPr>
              <w:rPr>
                <w:rFonts w:ascii="Calibri" w:hAnsi="Calibri" w:cs="Calibri"/>
                <w:color w:val="000000"/>
                <w:sz w:val="22"/>
                <w:szCs w:val="22"/>
                <w:lang w:eastAsia="en-GB"/>
              </w:rPr>
            </w:pPr>
          </w:p>
        </w:tc>
        <w:tc>
          <w:tcPr>
            <w:tcW w:w="1560" w:type="dxa"/>
            <w:noWrap/>
          </w:tcPr>
          <w:p w14:paraId="19CD56A3" w14:textId="186EFFA7" w:rsidR="00882538" w:rsidRPr="00147D0E" w:rsidRDefault="00882538" w:rsidP="00147D0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480" w:type="dxa"/>
            <w:noWrap/>
          </w:tcPr>
          <w:p w14:paraId="75817218" w14:textId="0366C3B7" w:rsidR="00882538" w:rsidRPr="00147D0E" w:rsidRDefault="00882538"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31" w:type="dxa"/>
            <w:noWrap/>
          </w:tcPr>
          <w:p w14:paraId="0202FC7B" w14:textId="77777777" w:rsidR="00882538" w:rsidRPr="00147D0E" w:rsidRDefault="00882538"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00" w:type="dxa"/>
            <w:noWrap/>
          </w:tcPr>
          <w:p w14:paraId="479CB49A" w14:textId="77777777" w:rsidR="00882538" w:rsidRPr="00147D0E" w:rsidRDefault="00882538"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260" w:type="dxa"/>
            <w:noWrap/>
          </w:tcPr>
          <w:p w14:paraId="61C96172" w14:textId="77777777" w:rsidR="00882538" w:rsidRPr="00147D0E" w:rsidRDefault="00882538"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1360" w:type="dxa"/>
            <w:noWrap/>
          </w:tcPr>
          <w:p w14:paraId="05AC39AB" w14:textId="77777777" w:rsidR="00882538" w:rsidRPr="00147D0E" w:rsidRDefault="00882538"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3520B2" w:rsidRPr="00147D0E" w14:paraId="5DCF6307"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ED059B3" w14:textId="77777777" w:rsidR="00147D0E" w:rsidRPr="00147D0E" w:rsidRDefault="00147D0E" w:rsidP="00147D0E">
            <w:pPr>
              <w:jc w:val="center"/>
              <w:rPr>
                <w:rFonts w:ascii="Calibri" w:hAnsi="Calibri" w:cs="Calibri"/>
                <w:color w:val="000000"/>
                <w:sz w:val="22"/>
                <w:szCs w:val="22"/>
                <w:lang w:eastAsia="en-GB"/>
              </w:rPr>
            </w:pPr>
          </w:p>
        </w:tc>
        <w:tc>
          <w:tcPr>
            <w:tcW w:w="1560" w:type="dxa"/>
            <w:noWrap/>
          </w:tcPr>
          <w:p w14:paraId="0A0DE8B2" w14:textId="634ECC41"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52A49EC6" w14:textId="4B7F077B"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31" w:type="dxa"/>
            <w:noWrap/>
          </w:tcPr>
          <w:p w14:paraId="106BEEEB" w14:textId="5DC78D2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00" w:type="dxa"/>
            <w:noWrap/>
          </w:tcPr>
          <w:p w14:paraId="17B970CF" w14:textId="7793022E"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260" w:type="dxa"/>
            <w:noWrap/>
          </w:tcPr>
          <w:p w14:paraId="40297AF5" w14:textId="45981CBB"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c>
          <w:tcPr>
            <w:tcW w:w="1360" w:type="dxa"/>
            <w:noWrap/>
          </w:tcPr>
          <w:p w14:paraId="125EE6F8" w14:textId="0A4CF678"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eastAsia="en-GB"/>
              </w:rPr>
            </w:pPr>
          </w:p>
        </w:tc>
      </w:tr>
      <w:tr w:rsidR="00147D0E" w:rsidRPr="00147D0E" w14:paraId="730A8932"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816E073" w14:textId="77777777" w:rsidR="00147D0E" w:rsidRPr="00147D0E" w:rsidRDefault="00147D0E" w:rsidP="00147D0E">
            <w:pPr>
              <w:jc w:val="center"/>
              <w:rPr>
                <w:rFonts w:ascii="Calibri" w:hAnsi="Calibri" w:cs="Calibri"/>
                <w:b w:val="0"/>
                <w:bCs w:val="0"/>
                <w:color w:val="000000"/>
                <w:sz w:val="22"/>
                <w:szCs w:val="22"/>
                <w:lang w:eastAsia="en-GB"/>
              </w:rPr>
            </w:pPr>
          </w:p>
        </w:tc>
        <w:tc>
          <w:tcPr>
            <w:tcW w:w="1560" w:type="dxa"/>
            <w:noWrap/>
          </w:tcPr>
          <w:p w14:paraId="20ADA4F9"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409EAE69" w14:textId="77777777"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2295D6B3"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695A61B9"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4B63E819"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52CBE484" w14:textId="77777777"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3520B2" w:rsidRPr="00147D0E" w14:paraId="0D0CA1DF" w14:textId="77777777" w:rsidTr="00352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63E3CEB"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4CB40A04"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480" w:type="dxa"/>
            <w:noWrap/>
          </w:tcPr>
          <w:p w14:paraId="31F12507" w14:textId="77777777" w:rsidR="00147D0E" w:rsidRPr="00147D0E" w:rsidRDefault="00147D0E" w:rsidP="00147D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1" w:type="dxa"/>
            <w:noWrap/>
          </w:tcPr>
          <w:p w14:paraId="0B2654C3"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00" w:type="dxa"/>
            <w:noWrap/>
          </w:tcPr>
          <w:p w14:paraId="588E80CC"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260" w:type="dxa"/>
            <w:noWrap/>
          </w:tcPr>
          <w:p w14:paraId="6DF008A5"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60" w:type="dxa"/>
            <w:noWrap/>
          </w:tcPr>
          <w:p w14:paraId="2C88896B" w14:textId="77777777" w:rsidR="00147D0E" w:rsidRPr="00147D0E" w:rsidRDefault="00147D0E" w:rsidP="00147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147D0E" w:rsidRPr="00147D0E" w14:paraId="30FDF7E8" w14:textId="77777777" w:rsidTr="003520B2">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8AA8CE1" w14:textId="77777777" w:rsidR="00147D0E" w:rsidRPr="00147D0E" w:rsidRDefault="00147D0E" w:rsidP="00147D0E">
            <w:pPr>
              <w:jc w:val="center"/>
              <w:rPr>
                <w:rFonts w:ascii="Times New Roman" w:hAnsi="Times New Roman" w:cs="Times New Roman"/>
                <w:sz w:val="20"/>
                <w:szCs w:val="20"/>
                <w:lang w:eastAsia="en-GB"/>
              </w:rPr>
            </w:pPr>
          </w:p>
        </w:tc>
        <w:tc>
          <w:tcPr>
            <w:tcW w:w="1560" w:type="dxa"/>
            <w:noWrap/>
          </w:tcPr>
          <w:p w14:paraId="01EB554E" w14:textId="7423C159" w:rsidR="00147D0E" w:rsidRPr="00147D0E" w:rsidRDefault="00147D0E" w:rsidP="00147D0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480" w:type="dxa"/>
            <w:noWrap/>
          </w:tcPr>
          <w:p w14:paraId="3C344257" w14:textId="0D00D623"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31" w:type="dxa"/>
            <w:noWrap/>
          </w:tcPr>
          <w:p w14:paraId="3BE1D581" w14:textId="2B984E4E"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00" w:type="dxa"/>
            <w:noWrap/>
          </w:tcPr>
          <w:p w14:paraId="61C894CC" w14:textId="3B7FA98D"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260" w:type="dxa"/>
            <w:noWrap/>
          </w:tcPr>
          <w:p w14:paraId="67013544" w14:textId="272E6FB1"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c>
          <w:tcPr>
            <w:tcW w:w="1360" w:type="dxa"/>
            <w:noWrap/>
          </w:tcPr>
          <w:p w14:paraId="346565C5" w14:textId="60FEB9E5" w:rsidR="00147D0E" w:rsidRPr="00147D0E" w:rsidRDefault="00147D0E" w:rsidP="00147D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tc>
      </w:tr>
    </w:tbl>
    <w:p w14:paraId="55335163" w14:textId="77777777" w:rsidR="006112E9" w:rsidRPr="00AE64F9" w:rsidRDefault="006112E9" w:rsidP="006112E9">
      <w:pPr>
        <w:ind w:left="720" w:hanging="720"/>
        <w:rPr>
          <w:rFonts w:ascii="Calibri" w:hAnsi="Calibri" w:cs="Times New Roman"/>
          <w:b/>
        </w:rPr>
      </w:pPr>
      <w:r w:rsidRPr="00AE64F9">
        <w:rPr>
          <w:rFonts w:ascii="Calibri" w:hAnsi="Calibri" w:cs="Times New Roman"/>
          <w:b/>
        </w:rPr>
        <w:t>Borrowings:</w:t>
      </w:r>
    </w:p>
    <w:p w14:paraId="2CC63681" w14:textId="77777777" w:rsidR="006112E9" w:rsidRDefault="006112E9" w:rsidP="006112E9">
      <w:pPr>
        <w:ind w:left="720" w:hanging="720"/>
        <w:rPr>
          <w:rFonts w:ascii="Calibri" w:hAnsi="Calibri" w:cs="Times New Roman"/>
        </w:rPr>
      </w:pPr>
    </w:p>
    <w:p w14:paraId="22B4C354" w14:textId="7D087E6C" w:rsidR="00E83EFB" w:rsidRDefault="00340143" w:rsidP="00C96891">
      <w:pPr>
        <w:ind w:left="142"/>
        <w:rPr>
          <w:rFonts w:ascii="Calibri" w:hAnsi="Calibri" w:cs="Times New Roman"/>
        </w:rPr>
      </w:pPr>
      <w:r>
        <w:rPr>
          <w:rFonts w:ascii="Calibri" w:hAnsi="Calibri" w:cs="Times New Roman"/>
        </w:rPr>
        <w:t xml:space="preserve">The outstanding value of the </w:t>
      </w:r>
      <w:r w:rsidR="00C96891">
        <w:rPr>
          <w:rFonts w:ascii="Calibri" w:hAnsi="Calibri" w:cs="Times New Roman"/>
        </w:rPr>
        <w:t xml:space="preserve">Public Works Loan Board </w:t>
      </w:r>
      <w:r>
        <w:rPr>
          <w:rFonts w:ascii="Calibri" w:hAnsi="Calibri" w:cs="Times New Roman"/>
        </w:rPr>
        <w:t xml:space="preserve">loan is </w:t>
      </w:r>
      <w:r w:rsidR="00C96891">
        <w:rPr>
          <w:rFonts w:ascii="Calibri" w:hAnsi="Calibri" w:cs="Times New Roman"/>
        </w:rPr>
        <w:t>£</w:t>
      </w:r>
      <w:r w:rsidR="00DE310F">
        <w:rPr>
          <w:rFonts w:ascii="Calibri" w:hAnsi="Calibri" w:cs="Times New Roman"/>
        </w:rPr>
        <w:t>834,707.</w:t>
      </w:r>
      <w:r w:rsidR="00865392">
        <w:rPr>
          <w:rFonts w:ascii="Calibri" w:hAnsi="Calibri" w:cs="Times New Roman"/>
        </w:rPr>
        <w:t>7</w:t>
      </w:r>
      <w:r w:rsidR="00DE310F">
        <w:rPr>
          <w:rFonts w:ascii="Calibri" w:hAnsi="Calibri" w:cs="Times New Roman"/>
        </w:rPr>
        <w:t>5</w:t>
      </w:r>
      <w:r w:rsidR="00C96891">
        <w:rPr>
          <w:rFonts w:ascii="Calibri" w:hAnsi="Calibri" w:cs="Times New Roman"/>
        </w:rPr>
        <w:t xml:space="preserve"> with a total of</w:t>
      </w:r>
      <w:r>
        <w:rPr>
          <w:rFonts w:ascii="Calibri" w:hAnsi="Calibri" w:cs="Times New Roman"/>
        </w:rPr>
        <w:t xml:space="preserve"> </w:t>
      </w:r>
      <w:r w:rsidR="00754EBB">
        <w:rPr>
          <w:rFonts w:ascii="Calibri" w:hAnsi="Calibri" w:cs="Times New Roman"/>
        </w:rPr>
        <w:t>£</w:t>
      </w:r>
      <w:r w:rsidR="00E24EB6">
        <w:rPr>
          <w:rFonts w:ascii="Calibri" w:hAnsi="Calibri" w:cs="Times New Roman"/>
        </w:rPr>
        <w:t>9</w:t>
      </w:r>
      <w:r w:rsidR="00E83EFB">
        <w:rPr>
          <w:rFonts w:ascii="Calibri" w:hAnsi="Calibri" w:cs="Times New Roman"/>
        </w:rPr>
        <w:t>,</w:t>
      </w:r>
      <w:r w:rsidR="007C7E68">
        <w:rPr>
          <w:rFonts w:ascii="Calibri" w:hAnsi="Calibri" w:cs="Times New Roman"/>
        </w:rPr>
        <w:t xml:space="preserve">587.34 </w:t>
      </w:r>
      <w:r w:rsidR="00754EBB">
        <w:rPr>
          <w:rFonts w:ascii="Calibri" w:hAnsi="Calibri" w:cs="Times New Roman"/>
        </w:rPr>
        <w:t xml:space="preserve">for a loan from </w:t>
      </w:r>
      <w:r w:rsidR="006112E9">
        <w:rPr>
          <w:rFonts w:ascii="Calibri" w:hAnsi="Calibri" w:cs="Times New Roman"/>
        </w:rPr>
        <w:t xml:space="preserve">the </w:t>
      </w:r>
      <w:r w:rsidR="006112E9" w:rsidRPr="00AE64F9">
        <w:rPr>
          <w:rFonts w:ascii="Calibri" w:hAnsi="Calibri" w:cs="Times New Roman"/>
        </w:rPr>
        <w:t>P</w:t>
      </w:r>
      <w:r w:rsidR="00754EBB">
        <w:rPr>
          <w:rFonts w:ascii="Calibri" w:hAnsi="Calibri" w:cs="Times New Roman"/>
        </w:rPr>
        <w:t>ublic Works Loan Board</w:t>
      </w:r>
      <w:r w:rsidR="00C96891">
        <w:rPr>
          <w:rFonts w:ascii="Calibri" w:hAnsi="Calibri" w:cs="Times New Roman"/>
        </w:rPr>
        <w:t xml:space="preserve"> being</w:t>
      </w:r>
      <w:r w:rsidR="006112E9">
        <w:rPr>
          <w:rFonts w:ascii="Calibri" w:hAnsi="Calibri" w:cs="Times New Roman"/>
        </w:rPr>
        <w:t xml:space="preserve"> repaid during 20</w:t>
      </w:r>
      <w:r w:rsidR="00CD0EA3">
        <w:rPr>
          <w:rFonts w:ascii="Calibri" w:hAnsi="Calibri" w:cs="Times New Roman"/>
        </w:rPr>
        <w:t>2</w:t>
      </w:r>
      <w:r w:rsidR="00E83EFB">
        <w:rPr>
          <w:rFonts w:ascii="Calibri" w:hAnsi="Calibri" w:cs="Times New Roman"/>
        </w:rPr>
        <w:t>2</w:t>
      </w:r>
      <w:r w:rsidR="006112E9">
        <w:rPr>
          <w:rFonts w:ascii="Calibri" w:hAnsi="Calibri" w:cs="Times New Roman"/>
        </w:rPr>
        <w:t>/</w:t>
      </w:r>
      <w:r w:rsidR="00754EBB">
        <w:rPr>
          <w:rFonts w:ascii="Calibri" w:hAnsi="Calibri" w:cs="Times New Roman"/>
        </w:rPr>
        <w:t>2</w:t>
      </w:r>
      <w:r w:rsidR="00296F21">
        <w:rPr>
          <w:rFonts w:ascii="Calibri" w:hAnsi="Calibri" w:cs="Times New Roman"/>
        </w:rPr>
        <w:t>3.</w:t>
      </w:r>
    </w:p>
    <w:p w14:paraId="4B25D026" w14:textId="3C895477" w:rsidR="006112E9" w:rsidRDefault="006112E9" w:rsidP="00C96891">
      <w:pPr>
        <w:ind w:left="142"/>
        <w:rPr>
          <w:rFonts w:ascii="Calibri" w:hAnsi="Calibri" w:cs="Times New Roman"/>
        </w:rPr>
      </w:pPr>
      <w:r>
        <w:rPr>
          <w:rFonts w:ascii="Calibri" w:hAnsi="Calibri" w:cs="Times New Roman"/>
        </w:rPr>
        <w:t xml:space="preserve"> </w:t>
      </w:r>
    </w:p>
    <w:p w14:paraId="04AF211E" w14:textId="77777777" w:rsidR="006112E9" w:rsidRPr="00AE64F9" w:rsidRDefault="006112E9" w:rsidP="006112E9">
      <w:pPr>
        <w:ind w:left="720" w:hanging="720"/>
        <w:rPr>
          <w:rFonts w:ascii="Calibri" w:hAnsi="Calibri" w:cs="Times New Roman"/>
        </w:rPr>
      </w:pPr>
      <w:r w:rsidRPr="00AE64F9">
        <w:rPr>
          <w:rFonts w:ascii="Calibri" w:hAnsi="Calibri" w:cs="Times New Roman"/>
        </w:rPr>
        <w:tab/>
      </w:r>
      <w:r w:rsidRPr="00AE64F9">
        <w:rPr>
          <w:rFonts w:ascii="Calibri" w:hAnsi="Calibri" w:cs="Times New Roman"/>
        </w:rPr>
        <w:tab/>
      </w:r>
    </w:p>
    <w:p w14:paraId="4D96312C" w14:textId="77777777" w:rsidR="006112E9" w:rsidRDefault="006112E9" w:rsidP="006112E9">
      <w:pPr>
        <w:ind w:left="720" w:hanging="720"/>
        <w:rPr>
          <w:rFonts w:ascii="Calibri" w:hAnsi="Calibri" w:cs="Times New Roman"/>
          <w:b/>
          <w:u w:val="single"/>
        </w:rPr>
      </w:pPr>
    </w:p>
    <w:p w14:paraId="15E94472" w14:textId="0CCF9DF8" w:rsidR="006112E9" w:rsidRPr="00AE64F9" w:rsidRDefault="006112E9" w:rsidP="006112E9">
      <w:pPr>
        <w:rPr>
          <w:rFonts w:ascii="Calibri" w:hAnsi="Calibri" w:cs="Times New Roman"/>
          <w:b/>
        </w:rPr>
      </w:pPr>
      <w:r w:rsidRPr="00AE64F9">
        <w:rPr>
          <w:rFonts w:ascii="Calibri" w:hAnsi="Calibri" w:cs="Times New Roman"/>
          <w:b/>
        </w:rPr>
        <w:t>The above statement represents fairly the financial position of the authority as at 31 March 20</w:t>
      </w:r>
      <w:r w:rsidR="00754EBB">
        <w:rPr>
          <w:rFonts w:ascii="Calibri" w:hAnsi="Calibri" w:cs="Times New Roman"/>
          <w:b/>
        </w:rPr>
        <w:t>2</w:t>
      </w:r>
      <w:r w:rsidR="001C57C1">
        <w:rPr>
          <w:rFonts w:ascii="Calibri" w:hAnsi="Calibri" w:cs="Times New Roman"/>
          <w:b/>
        </w:rPr>
        <w:t>3</w:t>
      </w:r>
      <w:r w:rsidRPr="00AE64F9">
        <w:rPr>
          <w:rFonts w:ascii="Calibri" w:hAnsi="Calibri" w:cs="Times New Roman"/>
          <w:b/>
        </w:rPr>
        <w:t xml:space="preserve"> and reflects the income and expenditure during the year.</w:t>
      </w:r>
    </w:p>
    <w:p w14:paraId="30F38CA0" w14:textId="77777777" w:rsidR="006112E9" w:rsidRPr="00AE64F9" w:rsidRDefault="006112E9" w:rsidP="006112E9">
      <w:pPr>
        <w:ind w:left="720" w:hanging="720"/>
        <w:rPr>
          <w:rFonts w:ascii="Calibri" w:hAnsi="Calibri" w:cs="Times New Roman"/>
          <w:b/>
        </w:rPr>
      </w:pPr>
    </w:p>
    <w:p w14:paraId="0A66AD58" w14:textId="56C461A8" w:rsidR="006112E9" w:rsidRPr="00AE64F9" w:rsidRDefault="006112E9" w:rsidP="006112E9">
      <w:pPr>
        <w:ind w:left="720" w:hanging="720"/>
        <w:rPr>
          <w:rFonts w:ascii="Calibri" w:hAnsi="Calibri" w:cs="Times New Roman"/>
        </w:rPr>
      </w:pPr>
      <w:r w:rsidRPr="00AE64F9">
        <w:rPr>
          <w:rFonts w:ascii="Calibri" w:hAnsi="Calibri" w:cs="Times New Roman"/>
        </w:rPr>
        <w:t>Chairman: ……</w:t>
      </w:r>
      <w:r>
        <w:rPr>
          <w:rFonts w:ascii="Calibri" w:hAnsi="Calibri" w:cs="Times New Roman"/>
        </w:rPr>
        <w:t>........</w:t>
      </w:r>
      <w:r w:rsidR="001C57C1">
        <w:rPr>
          <w:rFonts w:ascii="Calibri" w:hAnsi="Calibri" w:cs="Times New Roman"/>
        </w:rPr>
        <w:t>Thomas Day</w:t>
      </w:r>
      <w:r>
        <w:rPr>
          <w:rFonts w:ascii="Calibri" w:hAnsi="Calibri" w:cs="Times New Roman"/>
        </w:rPr>
        <w:t>.................................</w:t>
      </w:r>
      <w:r w:rsidRPr="00AE64F9">
        <w:rPr>
          <w:rFonts w:ascii="Calibri" w:hAnsi="Calibri" w:cs="Times New Roman"/>
        </w:rPr>
        <w:t xml:space="preserve">……………… </w:t>
      </w:r>
      <w:r w:rsidRPr="00AE64F9">
        <w:rPr>
          <w:rFonts w:ascii="Calibri" w:hAnsi="Calibri" w:cs="Times New Roman"/>
        </w:rPr>
        <w:tab/>
        <w:t>Responsible Financial Officer: …</w:t>
      </w:r>
      <w:r>
        <w:rPr>
          <w:rFonts w:ascii="Calibri" w:hAnsi="Calibri" w:cs="Times New Roman"/>
        </w:rPr>
        <w:t>......</w:t>
      </w:r>
      <w:r w:rsidR="00432522">
        <w:rPr>
          <w:rFonts w:ascii="Calibri" w:hAnsi="Calibri" w:cs="Times New Roman"/>
        </w:rPr>
        <w:t xml:space="preserve">Sean Higgins </w:t>
      </w:r>
      <w:r>
        <w:rPr>
          <w:rFonts w:ascii="Calibri" w:hAnsi="Calibri" w:cs="Times New Roman"/>
        </w:rPr>
        <w:t>...........</w:t>
      </w:r>
      <w:r w:rsidRPr="00AE64F9">
        <w:rPr>
          <w:rFonts w:ascii="Calibri" w:hAnsi="Calibri" w:cs="Times New Roman"/>
        </w:rPr>
        <w:t>…………………</w:t>
      </w:r>
    </w:p>
    <w:p w14:paraId="2014CCEE" w14:textId="53067CF1" w:rsidR="006112E9" w:rsidRDefault="006112E9" w:rsidP="006112E9">
      <w:pPr>
        <w:ind w:left="720" w:hanging="720"/>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p>
    <w:p w14:paraId="590696A2" w14:textId="16CB4100" w:rsidR="006112E9" w:rsidRDefault="006112E9" w:rsidP="006112E9">
      <w:pPr>
        <w:ind w:left="720" w:hanging="720"/>
        <w:rPr>
          <w:rFonts w:ascii="Calibri" w:hAnsi="Calibri" w:cs="Times New Roman"/>
        </w:rPr>
      </w:pPr>
      <w:r>
        <w:rPr>
          <w:rFonts w:ascii="Calibri" w:hAnsi="Calibri" w:cs="Times New Roman"/>
        </w:rPr>
        <w:t xml:space="preserve">Dated </w:t>
      </w:r>
      <w:r w:rsidR="00340143">
        <w:rPr>
          <w:rFonts w:ascii="Calibri" w:hAnsi="Calibri" w:cs="Times New Roman"/>
        </w:rPr>
        <w:t>1</w:t>
      </w:r>
      <w:r w:rsidR="001C57C1">
        <w:rPr>
          <w:rFonts w:ascii="Calibri" w:hAnsi="Calibri" w:cs="Times New Roman"/>
        </w:rPr>
        <w:t>2</w:t>
      </w:r>
      <w:r w:rsidR="00340143" w:rsidRPr="00340143">
        <w:rPr>
          <w:rFonts w:ascii="Calibri" w:hAnsi="Calibri" w:cs="Times New Roman"/>
          <w:vertAlign w:val="superscript"/>
        </w:rPr>
        <w:t>th</w:t>
      </w:r>
      <w:r w:rsidR="00340143">
        <w:rPr>
          <w:rFonts w:ascii="Calibri" w:hAnsi="Calibri" w:cs="Times New Roman"/>
        </w:rPr>
        <w:t xml:space="preserve"> </w:t>
      </w:r>
      <w:r>
        <w:rPr>
          <w:rFonts w:ascii="Calibri" w:hAnsi="Calibri" w:cs="Times New Roman"/>
        </w:rPr>
        <w:t>June 20</w:t>
      </w:r>
      <w:r w:rsidR="00754EBB">
        <w:rPr>
          <w:rFonts w:ascii="Calibri" w:hAnsi="Calibri" w:cs="Times New Roman"/>
        </w:rPr>
        <w:t>2</w:t>
      </w:r>
      <w:r w:rsidR="003D6702">
        <w:rPr>
          <w:rFonts w:ascii="Calibri" w:hAnsi="Calibri" w:cs="Times New Roman"/>
        </w:rPr>
        <w:t>3</w:t>
      </w:r>
    </w:p>
    <w:p w14:paraId="6CCDAC53" w14:textId="47F1E6B0" w:rsidR="006112E9" w:rsidRDefault="00754EBB" w:rsidP="006112E9">
      <w:pPr>
        <w:ind w:left="720" w:hanging="720"/>
        <w:rPr>
          <w:rFonts w:ascii="Calibri" w:hAnsi="Calibri" w:cs="Times New Roman"/>
        </w:rPr>
      </w:pPr>
      <w:r>
        <w:rPr>
          <w:rFonts w:ascii="Calibri" w:hAnsi="Calibri" w:cs="Times New Roman"/>
          <w:sz w:val="28"/>
          <w:szCs w:val="28"/>
        </w:rPr>
        <w:t>Ware</w:t>
      </w:r>
      <w:r w:rsidR="006112E9" w:rsidRPr="005A7FE8">
        <w:rPr>
          <w:rFonts w:ascii="Calibri" w:hAnsi="Calibri" w:cs="Times New Roman"/>
          <w:sz w:val="28"/>
          <w:szCs w:val="28"/>
        </w:rPr>
        <w:t xml:space="preserve"> Town Council</w:t>
      </w:r>
      <w:r w:rsidR="006112E9">
        <w:rPr>
          <w:rFonts w:ascii="Calibri" w:hAnsi="Calibri" w:cs="Times New Roman"/>
          <w:sz w:val="28"/>
          <w:szCs w:val="28"/>
        </w:rPr>
        <w:t xml:space="preserve">: </w:t>
      </w:r>
      <w:r w:rsidR="006112E9" w:rsidRPr="005A7FE8">
        <w:rPr>
          <w:rFonts w:ascii="Calibri" w:hAnsi="Calibri" w:cs="Times New Roman"/>
        </w:rPr>
        <w:t>A</w:t>
      </w:r>
      <w:r w:rsidR="006112E9">
        <w:rPr>
          <w:rFonts w:ascii="Calibri" w:hAnsi="Calibri" w:cs="Times New Roman"/>
        </w:rPr>
        <w:t xml:space="preserve">nnual return </w:t>
      </w:r>
      <w:r w:rsidR="006112E9" w:rsidRPr="005A7FE8">
        <w:rPr>
          <w:rFonts w:ascii="Calibri" w:hAnsi="Calibri" w:cs="Times New Roman"/>
        </w:rPr>
        <w:t>31</w:t>
      </w:r>
      <w:r w:rsidR="006112E9">
        <w:rPr>
          <w:rFonts w:ascii="Calibri" w:hAnsi="Calibri" w:cs="Times New Roman"/>
        </w:rPr>
        <w:t xml:space="preserve">st </w:t>
      </w:r>
      <w:r w:rsidR="006112E9" w:rsidRPr="005A7FE8">
        <w:rPr>
          <w:rFonts w:ascii="Calibri" w:hAnsi="Calibri" w:cs="Times New Roman"/>
        </w:rPr>
        <w:t>M</w:t>
      </w:r>
      <w:r w:rsidR="006112E9">
        <w:rPr>
          <w:rFonts w:ascii="Calibri" w:hAnsi="Calibri" w:cs="Times New Roman"/>
        </w:rPr>
        <w:t xml:space="preserve">arch </w:t>
      </w:r>
      <w:r w:rsidR="006112E9" w:rsidRPr="005A7FE8">
        <w:rPr>
          <w:rFonts w:ascii="Calibri" w:hAnsi="Calibri" w:cs="Times New Roman"/>
        </w:rPr>
        <w:t>20</w:t>
      </w:r>
      <w:r>
        <w:rPr>
          <w:rFonts w:ascii="Calibri" w:hAnsi="Calibri" w:cs="Times New Roman"/>
        </w:rPr>
        <w:t>2</w:t>
      </w:r>
      <w:r w:rsidR="003D6702">
        <w:rPr>
          <w:rFonts w:ascii="Calibri" w:hAnsi="Calibri" w:cs="Times New Roman"/>
        </w:rPr>
        <w:t>3</w:t>
      </w:r>
    </w:p>
    <w:p w14:paraId="1716BF0A" w14:textId="77777777" w:rsidR="00312BF7" w:rsidRDefault="00312BF7" w:rsidP="006112E9">
      <w:pPr>
        <w:ind w:left="720" w:hanging="720"/>
        <w:rPr>
          <w:rFonts w:ascii="Calibri" w:hAnsi="Calibri" w:cs="Times New Roman"/>
        </w:rPr>
      </w:pPr>
    </w:p>
    <w:p w14:paraId="7743067F" w14:textId="77777777" w:rsidR="00312BF7" w:rsidRDefault="00312BF7" w:rsidP="006112E9">
      <w:pPr>
        <w:ind w:left="720" w:hanging="720"/>
        <w:rPr>
          <w:rFonts w:ascii="Calibri" w:hAnsi="Calibri" w:cs="Times New Roman"/>
        </w:rPr>
      </w:pPr>
    </w:p>
    <w:p w14:paraId="4F25C2EC" w14:textId="77777777" w:rsidR="00312BF7" w:rsidRPr="005A7FE8" w:rsidRDefault="00312BF7" w:rsidP="006112E9">
      <w:pPr>
        <w:ind w:left="720" w:hanging="720"/>
        <w:rPr>
          <w:rFonts w:ascii="Calibri" w:hAnsi="Calibri" w:cs="Times New Roman"/>
        </w:rPr>
      </w:pPr>
    </w:p>
    <w:tbl>
      <w:tblPr>
        <w:tblW w:w="13960" w:type="dxa"/>
        <w:tblLook w:val="04A0" w:firstRow="1" w:lastRow="0" w:firstColumn="1" w:lastColumn="0" w:noHBand="0" w:noVBand="1"/>
      </w:tblPr>
      <w:tblGrid>
        <w:gridCol w:w="1150"/>
        <w:gridCol w:w="218"/>
        <w:gridCol w:w="750"/>
        <w:gridCol w:w="401"/>
        <w:gridCol w:w="1596"/>
        <w:gridCol w:w="1340"/>
        <w:gridCol w:w="1166"/>
        <w:gridCol w:w="194"/>
        <w:gridCol w:w="1080"/>
        <w:gridCol w:w="126"/>
        <w:gridCol w:w="872"/>
        <w:gridCol w:w="754"/>
        <w:gridCol w:w="646"/>
        <w:gridCol w:w="3667"/>
      </w:tblGrid>
      <w:tr w:rsidR="00CE47B1" w:rsidRPr="00CE47B1" w14:paraId="6E63C176" w14:textId="77777777" w:rsidTr="00C43AF6">
        <w:trPr>
          <w:trHeight w:val="300"/>
        </w:trPr>
        <w:tc>
          <w:tcPr>
            <w:tcW w:w="1368" w:type="dxa"/>
            <w:gridSpan w:val="2"/>
            <w:tcBorders>
              <w:top w:val="nil"/>
              <w:left w:val="nil"/>
              <w:bottom w:val="nil"/>
              <w:right w:val="nil"/>
            </w:tcBorders>
            <w:shd w:val="clear" w:color="auto" w:fill="auto"/>
            <w:noWrap/>
            <w:vAlign w:val="bottom"/>
            <w:hideMark/>
          </w:tcPr>
          <w:p w14:paraId="7E7B9852" w14:textId="77777777" w:rsidR="00CE47B1" w:rsidRPr="00CE47B1" w:rsidRDefault="00CE47B1" w:rsidP="00CE47B1">
            <w:pPr>
              <w:rPr>
                <w:color w:val="000000"/>
                <w:sz w:val="22"/>
                <w:szCs w:val="22"/>
                <w:lang w:eastAsia="en-GB"/>
              </w:rPr>
            </w:pPr>
          </w:p>
        </w:tc>
        <w:tc>
          <w:tcPr>
            <w:tcW w:w="1151" w:type="dxa"/>
            <w:gridSpan w:val="2"/>
            <w:tcBorders>
              <w:top w:val="nil"/>
              <w:left w:val="nil"/>
              <w:bottom w:val="nil"/>
              <w:right w:val="nil"/>
            </w:tcBorders>
            <w:shd w:val="clear" w:color="auto" w:fill="auto"/>
            <w:noWrap/>
            <w:vAlign w:val="bottom"/>
            <w:hideMark/>
          </w:tcPr>
          <w:p w14:paraId="668F74A7" w14:textId="77777777" w:rsidR="00CE47B1" w:rsidRPr="00CE47B1" w:rsidRDefault="00CE47B1" w:rsidP="00CE47B1">
            <w:pPr>
              <w:rPr>
                <w:rFonts w:ascii="Times New Roman" w:hAnsi="Times New Roman" w:cs="Times New Roman"/>
                <w:sz w:val="20"/>
                <w:szCs w:val="20"/>
                <w:lang w:eastAsia="en-GB"/>
              </w:rPr>
            </w:pPr>
          </w:p>
        </w:tc>
        <w:tc>
          <w:tcPr>
            <w:tcW w:w="4102" w:type="dxa"/>
            <w:gridSpan w:val="3"/>
            <w:tcBorders>
              <w:top w:val="nil"/>
              <w:left w:val="nil"/>
              <w:bottom w:val="nil"/>
              <w:right w:val="nil"/>
            </w:tcBorders>
            <w:shd w:val="clear" w:color="auto" w:fill="auto"/>
            <w:noWrap/>
            <w:vAlign w:val="bottom"/>
            <w:hideMark/>
          </w:tcPr>
          <w:p w14:paraId="287B160B" w14:textId="77777777" w:rsidR="00CE47B1" w:rsidRPr="00CE47B1" w:rsidRDefault="00CE47B1" w:rsidP="00CE47B1">
            <w:pPr>
              <w:rPr>
                <w:rFonts w:ascii="Times New Roman" w:hAnsi="Times New Roman" w:cs="Times New Roman"/>
                <w:sz w:val="20"/>
                <w:szCs w:val="20"/>
                <w:lang w:eastAsia="en-GB"/>
              </w:rPr>
            </w:pPr>
          </w:p>
        </w:tc>
        <w:tc>
          <w:tcPr>
            <w:tcW w:w="1400" w:type="dxa"/>
            <w:gridSpan w:val="3"/>
            <w:tcBorders>
              <w:top w:val="nil"/>
              <w:left w:val="nil"/>
              <w:bottom w:val="nil"/>
              <w:right w:val="nil"/>
            </w:tcBorders>
            <w:shd w:val="clear" w:color="auto" w:fill="auto"/>
            <w:noWrap/>
            <w:vAlign w:val="bottom"/>
            <w:hideMark/>
          </w:tcPr>
          <w:p w14:paraId="150962A4" w14:textId="77777777" w:rsidR="00CE47B1" w:rsidRPr="00CE47B1" w:rsidRDefault="00CE47B1" w:rsidP="00CE47B1">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2419DB5D" w14:textId="77777777" w:rsidR="00CE47B1" w:rsidRPr="00CE47B1" w:rsidRDefault="00CE47B1" w:rsidP="00CE47B1">
            <w:pPr>
              <w:rPr>
                <w:rFonts w:ascii="Times New Roman" w:hAnsi="Times New Roman" w:cs="Times New Roman"/>
                <w:sz w:val="20"/>
                <w:szCs w:val="20"/>
                <w:lang w:eastAsia="en-GB"/>
              </w:rPr>
            </w:pPr>
          </w:p>
        </w:tc>
        <w:tc>
          <w:tcPr>
            <w:tcW w:w="1400" w:type="dxa"/>
            <w:gridSpan w:val="2"/>
            <w:tcBorders>
              <w:top w:val="nil"/>
              <w:left w:val="nil"/>
              <w:bottom w:val="nil"/>
              <w:right w:val="nil"/>
            </w:tcBorders>
            <w:shd w:val="clear" w:color="auto" w:fill="auto"/>
            <w:noWrap/>
            <w:vAlign w:val="bottom"/>
            <w:hideMark/>
          </w:tcPr>
          <w:p w14:paraId="0F013197" w14:textId="77777777" w:rsidR="00CE47B1" w:rsidRPr="00CE47B1" w:rsidRDefault="00CE47B1" w:rsidP="00CE47B1">
            <w:pPr>
              <w:rPr>
                <w:rFonts w:ascii="Times New Roman" w:hAnsi="Times New Roman" w:cs="Times New Roman"/>
                <w:sz w:val="20"/>
                <w:szCs w:val="20"/>
                <w:lang w:eastAsia="en-GB"/>
              </w:rPr>
            </w:pPr>
          </w:p>
        </w:tc>
        <w:tc>
          <w:tcPr>
            <w:tcW w:w="4199" w:type="dxa"/>
            <w:tcBorders>
              <w:top w:val="nil"/>
              <w:left w:val="nil"/>
              <w:bottom w:val="nil"/>
              <w:right w:val="nil"/>
            </w:tcBorders>
            <w:shd w:val="clear" w:color="auto" w:fill="auto"/>
            <w:vAlign w:val="bottom"/>
            <w:hideMark/>
          </w:tcPr>
          <w:p w14:paraId="3BD8272D" w14:textId="77777777" w:rsidR="00CE47B1" w:rsidRPr="00CE47B1" w:rsidRDefault="00CE47B1" w:rsidP="00CE47B1">
            <w:pPr>
              <w:rPr>
                <w:rFonts w:ascii="Times New Roman" w:hAnsi="Times New Roman" w:cs="Times New Roman"/>
                <w:sz w:val="20"/>
                <w:szCs w:val="20"/>
                <w:lang w:eastAsia="en-GB"/>
              </w:rPr>
            </w:pPr>
          </w:p>
        </w:tc>
      </w:tr>
      <w:tr w:rsidR="00C43AF6" w:rsidRPr="00C43AF6" w14:paraId="25528BF3" w14:textId="77777777" w:rsidTr="00C43AF6">
        <w:trPr>
          <w:trHeight w:val="300"/>
        </w:trPr>
        <w:tc>
          <w:tcPr>
            <w:tcW w:w="1368" w:type="dxa"/>
            <w:gridSpan w:val="2"/>
            <w:tcBorders>
              <w:top w:val="nil"/>
              <w:left w:val="nil"/>
              <w:bottom w:val="nil"/>
              <w:right w:val="nil"/>
            </w:tcBorders>
            <w:shd w:val="clear" w:color="auto" w:fill="auto"/>
            <w:noWrap/>
            <w:vAlign w:val="bottom"/>
            <w:hideMark/>
          </w:tcPr>
          <w:p w14:paraId="3A5DE85C" w14:textId="77777777" w:rsidR="00C43AF6" w:rsidRPr="00C43AF6" w:rsidRDefault="00C43AF6" w:rsidP="00C43AF6">
            <w:pPr>
              <w:rPr>
                <w:color w:val="000000"/>
                <w:sz w:val="22"/>
                <w:szCs w:val="22"/>
                <w:lang w:eastAsia="en-GB"/>
              </w:rPr>
            </w:pPr>
          </w:p>
        </w:tc>
        <w:tc>
          <w:tcPr>
            <w:tcW w:w="1151" w:type="dxa"/>
            <w:gridSpan w:val="2"/>
            <w:tcBorders>
              <w:top w:val="nil"/>
              <w:left w:val="nil"/>
              <w:bottom w:val="nil"/>
              <w:right w:val="nil"/>
            </w:tcBorders>
            <w:shd w:val="clear" w:color="auto" w:fill="auto"/>
            <w:noWrap/>
            <w:vAlign w:val="bottom"/>
            <w:hideMark/>
          </w:tcPr>
          <w:p w14:paraId="3FA7D8E7" w14:textId="77777777" w:rsidR="00C43AF6" w:rsidRPr="00C43AF6" w:rsidRDefault="00C43AF6" w:rsidP="00C43AF6">
            <w:pPr>
              <w:rPr>
                <w:rFonts w:ascii="Times New Roman" w:hAnsi="Times New Roman" w:cs="Times New Roman"/>
                <w:sz w:val="20"/>
                <w:szCs w:val="20"/>
                <w:lang w:eastAsia="en-GB"/>
              </w:rPr>
            </w:pPr>
          </w:p>
        </w:tc>
        <w:tc>
          <w:tcPr>
            <w:tcW w:w="4102" w:type="dxa"/>
            <w:gridSpan w:val="3"/>
            <w:tcBorders>
              <w:top w:val="nil"/>
              <w:left w:val="nil"/>
              <w:bottom w:val="nil"/>
              <w:right w:val="nil"/>
            </w:tcBorders>
            <w:shd w:val="clear" w:color="auto" w:fill="auto"/>
            <w:noWrap/>
            <w:vAlign w:val="bottom"/>
            <w:hideMark/>
          </w:tcPr>
          <w:p w14:paraId="2538FAB3" w14:textId="77777777" w:rsidR="00C43AF6" w:rsidRPr="00C43AF6" w:rsidRDefault="00C43AF6" w:rsidP="00C43AF6">
            <w:pPr>
              <w:rPr>
                <w:rFonts w:ascii="Times New Roman" w:hAnsi="Times New Roman" w:cs="Times New Roman"/>
                <w:sz w:val="20"/>
                <w:szCs w:val="20"/>
                <w:lang w:eastAsia="en-GB"/>
              </w:rPr>
            </w:pPr>
          </w:p>
        </w:tc>
        <w:tc>
          <w:tcPr>
            <w:tcW w:w="1400" w:type="dxa"/>
            <w:gridSpan w:val="3"/>
            <w:tcBorders>
              <w:top w:val="nil"/>
              <w:left w:val="nil"/>
              <w:bottom w:val="nil"/>
              <w:right w:val="nil"/>
            </w:tcBorders>
            <w:shd w:val="clear" w:color="auto" w:fill="auto"/>
            <w:noWrap/>
            <w:vAlign w:val="bottom"/>
            <w:hideMark/>
          </w:tcPr>
          <w:p w14:paraId="15F66445"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2021/22</w:t>
            </w:r>
          </w:p>
        </w:tc>
        <w:tc>
          <w:tcPr>
            <w:tcW w:w="340" w:type="dxa"/>
            <w:tcBorders>
              <w:top w:val="nil"/>
              <w:left w:val="nil"/>
              <w:bottom w:val="nil"/>
              <w:right w:val="nil"/>
            </w:tcBorders>
            <w:shd w:val="clear" w:color="auto" w:fill="auto"/>
            <w:noWrap/>
            <w:vAlign w:val="bottom"/>
            <w:hideMark/>
          </w:tcPr>
          <w:p w14:paraId="28716A3C"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2022/23</w:t>
            </w:r>
          </w:p>
        </w:tc>
        <w:tc>
          <w:tcPr>
            <w:tcW w:w="1400" w:type="dxa"/>
            <w:gridSpan w:val="2"/>
            <w:tcBorders>
              <w:top w:val="nil"/>
              <w:left w:val="nil"/>
              <w:bottom w:val="nil"/>
              <w:right w:val="nil"/>
            </w:tcBorders>
            <w:shd w:val="clear" w:color="auto" w:fill="auto"/>
            <w:noWrap/>
            <w:vAlign w:val="bottom"/>
            <w:hideMark/>
          </w:tcPr>
          <w:p w14:paraId="220537FF"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Variance</w:t>
            </w:r>
          </w:p>
        </w:tc>
        <w:tc>
          <w:tcPr>
            <w:tcW w:w="4199" w:type="dxa"/>
            <w:tcBorders>
              <w:top w:val="nil"/>
              <w:left w:val="nil"/>
              <w:bottom w:val="nil"/>
              <w:right w:val="nil"/>
            </w:tcBorders>
            <w:shd w:val="clear" w:color="auto" w:fill="auto"/>
            <w:vAlign w:val="bottom"/>
            <w:hideMark/>
          </w:tcPr>
          <w:p w14:paraId="3D41EDF4"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Variance</w:t>
            </w:r>
          </w:p>
        </w:tc>
      </w:tr>
      <w:tr w:rsidR="00C43AF6" w:rsidRPr="00C43AF6" w14:paraId="60B97B82" w14:textId="77777777" w:rsidTr="00C43AF6">
        <w:trPr>
          <w:trHeight w:val="300"/>
        </w:trPr>
        <w:tc>
          <w:tcPr>
            <w:tcW w:w="1368" w:type="dxa"/>
            <w:gridSpan w:val="2"/>
            <w:tcBorders>
              <w:top w:val="nil"/>
              <w:left w:val="nil"/>
              <w:bottom w:val="nil"/>
              <w:right w:val="nil"/>
            </w:tcBorders>
            <w:shd w:val="clear" w:color="auto" w:fill="auto"/>
            <w:noWrap/>
            <w:vAlign w:val="bottom"/>
            <w:hideMark/>
          </w:tcPr>
          <w:p w14:paraId="6ACFA8BD" w14:textId="77777777" w:rsidR="00C43AF6" w:rsidRPr="00C43AF6" w:rsidRDefault="00C43AF6" w:rsidP="00C43AF6">
            <w:pPr>
              <w:rPr>
                <w:color w:val="000000"/>
                <w:sz w:val="22"/>
                <w:szCs w:val="22"/>
                <w:lang w:eastAsia="en-GB"/>
              </w:rPr>
            </w:pPr>
          </w:p>
        </w:tc>
        <w:tc>
          <w:tcPr>
            <w:tcW w:w="1151" w:type="dxa"/>
            <w:gridSpan w:val="2"/>
            <w:tcBorders>
              <w:top w:val="nil"/>
              <w:left w:val="nil"/>
              <w:bottom w:val="nil"/>
              <w:right w:val="nil"/>
            </w:tcBorders>
            <w:shd w:val="clear" w:color="auto" w:fill="auto"/>
            <w:noWrap/>
            <w:vAlign w:val="bottom"/>
            <w:hideMark/>
          </w:tcPr>
          <w:p w14:paraId="3B895518" w14:textId="77777777" w:rsidR="00C43AF6" w:rsidRPr="00C43AF6" w:rsidRDefault="00C43AF6" w:rsidP="00C43AF6">
            <w:pPr>
              <w:rPr>
                <w:rFonts w:ascii="Times New Roman" w:hAnsi="Times New Roman" w:cs="Times New Roman"/>
                <w:sz w:val="20"/>
                <w:szCs w:val="20"/>
                <w:lang w:eastAsia="en-GB"/>
              </w:rPr>
            </w:pPr>
          </w:p>
        </w:tc>
        <w:tc>
          <w:tcPr>
            <w:tcW w:w="4102" w:type="dxa"/>
            <w:gridSpan w:val="3"/>
            <w:tcBorders>
              <w:top w:val="nil"/>
              <w:left w:val="nil"/>
              <w:bottom w:val="nil"/>
              <w:right w:val="nil"/>
            </w:tcBorders>
            <w:shd w:val="clear" w:color="auto" w:fill="auto"/>
            <w:noWrap/>
            <w:vAlign w:val="bottom"/>
            <w:hideMark/>
          </w:tcPr>
          <w:p w14:paraId="1E924C11" w14:textId="77777777" w:rsidR="00C43AF6" w:rsidRPr="00C43AF6" w:rsidRDefault="00C43AF6" w:rsidP="00C43AF6">
            <w:pPr>
              <w:rPr>
                <w:rFonts w:ascii="Times New Roman" w:hAnsi="Times New Roman" w:cs="Times New Roman"/>
                <w:sz w:val="20"/>
                <w:szCs w:val="20"/>
                <w:lang w:eastAsia="en-GB"/>
              </w:rPr>
            </w:pPr>
          </w:p>
        </w:tc>
        <w:tc>
          <w:tcPr>
            <w:tcW w:w="1400" w:type="dxa"/>
            <w:gridSpan w:val="3"/>
            <w:tcBorders>
              <w:top w:val="nil"/>
              <w:left w:val="nil"/>
              <w:bottom w:val="nil"/>
              <w:right w:val="nil"/>
            </w:tcBorders>
            <w:shd w:val="clear" w:color="auto" w:fill="auto"/>
            <w:noWrap/>
            <w:vAlign w:val="bottom"/>
            <w:hideMark/>
          </w:tcPr>
          <w:p w14:paraId="6D7CF38D"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w:t>
            </w:r>
          </w:p>
        </w:tc>
        <w:tc>
          <w:tcPr>
            <w:tcW w:w="340" w:type="dxa"/>
            <w:tcBorders>
              <w:top w:val="nil"/>
              <w:left w:val="nil"/>
              <w:bottom w:val="nil"/>
              <w:right w:val="nil"/>
            </w:tcBorders>
            <w:shd w:val="clear" w:color="auto" w:fill="auto"/>
            <w:noWrap/>
            <w:vAlign w:val="bottom"/>
            <w:hideMark/>
          </w:tcPr>
          <w:p w14:paraId="6D985E15"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w:t>
            </w:r>
          </w:p>
        </w:tc>
        <w:tc>
          <w:tcPr>
            <w:tcW w:w="1400" w:type="dxa"/>
            <w:gridSpan w:val="2"/>
            <w:tcBorders>
              <w:top w:val="nil"/>
              <w:left w:val="nil"/>
              <w:bottom w:val="nil"/>
              <w:right w:val="nil"/>
            </w:tcBorders>
            <w:shd w:val="clear" w:color="auto" w:fill="auto"/>
            <w:noWrap/>
            <w:vAlign w:val="bottom"/>
            <w:hideMark/>
          </w:tcPr>
          <w:p w14:paraId="095E4132"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w:t>
            </w:r>
          </w:p>
        </w:tc>
        <w:tc>
          <w:tcPr>
            <w:tcW w:w="4199" w:type="dxa"/>
            <w:tcBorders>
              <w:top w:val="nil"/>
              <w:left w:val="nil"/>
              <w:bottom w:val="nil"/>
              <w:right w:val="nil"/>
            </w:tcBorders>
            <w:shd w:val="clear" w:color="auto" w:fill="auto"/>
            <w:vAlign w:val="bottom"/>
            <w:hideMark/>
          </w:tcPr>
          <w:p w14:paraId="7FF7CE7D" w14:textId="77777777" w:rsidR="00C43AF6" w:rsidRPr="00C43AF6" w:rsidRDefault="00C43AF6" w:rsidP="00C43AF6">
            <w:pPr>
              <w:rPr>
                <w:rFonts w:ascii="Times New Roman" w:hAnsi="Times New Roman" w:cs="Times New Roman"/>
                <w:sz w:val="20"/>
                <w:szCs w:val="20"/>
                <w:lang w:eastAsia="en-GB"/>
              </w:rPr>
            </w:pPr>
            <w:r w:rsidRPr="00C43AF6">
              <w:rPr>
                <w:rFonts w:ascii="Times New Roman" w:hAnsi="Times New Roman" w:cs="Times New Roman"/>
                <w:sz w:val="20"/>
                <w:szCs w:val="20"/>
                <w:lang w:eastAsia="en-GB"/>
              </w:rPr>
              <w:t>%</w:t>
            </w:r>
          </w:p>
        </w:tc>
      </w:tr>
      <w:tr w:rsidR="00C43AF6" w:rsidRPr="00C43AF6" w14:paraId="652401CD" w14:textId="77777777" w:rsidTr="00C43AF6">
        <w:trPr>
          <w:trHeight w:val="300"/>
        </w:trPr>
        <w:tc>
          <w:tcPr>
            <w:tcW w:w="1368" w:type="dxa"/>
            <w:gridSpan w:val="2"/>
            <w:tcBorders>
              <w:top w:val="nil"/>
              <w:left w:val="nil"/>
              <w:bottom w:val="nil"/>
              <w:right w:val="nil"/>
            </w:tcBorders>
            <w:shd w:val="clear" w:color="auto" w:fill="auto"/>
            <w:noWrap/>
            <w:vAlign w:val="bottom"/>
            <w:hideMark/>
          </w:tcPr>
          <w:p w14:paraId="46C40BDC" w14:textId="77777777" w:rsidR="00C43AF6" w:rsidRPr="00C43AF6" w:rsidRDefault="00C43AF6" w:rsidP="00C43AF6">
            <w:pPr>
              <w:rPr>
                <w:color w:val="000000"/>
                <w:sz w:val="22"/>
                <w:szCs w:val="22"/>
                <w:lang w:eastAsia="en-GB"/>
              </w:rPr>
            </w:pPr>
          </w:p>
        </w:tc>
        <w:tc>
          <w:tcPr>
            <w:tcW w:w="1151" w:type="dxa"/>
            <w:gridSpan w:val="2"/>
            <w:tcBorders>
              <w:top w:val="nil"/>
              <w:left w:val="nil"/>
              <w:bottom w:val="nil"/>
              <w:right w:val="nil"/>
            </w:tcBorders>
            <w:shd w:val="clear" w:color="auto" w:fill="auto"/>
            <w:noWrap/>
            <w:vAlign w:val="bottom"/>
            <w:hideMark/>
          </w:tcPr>
          <w:p w14:paraId="6A07C465" w14:textId="77777777" w:rsidR="00C43AF6" w:rsidRPr="00C43AF6" w:rsidRDefault="00C43AF6" w:rsidP="00C43AF6">
            <w:pPr>
              <w:rPr>
                <w:rFonts w:ascii="Times New Roman" w:hAnsi="Times New Roman" w:cs="Times New Roman"/>
                <w:sz w:val="20"/>
                <w:szCs w:val="20"/>
                <w:lang w:eastAsia="en-GB"/>
              </w:rPr>
            </w:pPr>
          </w:p>
        </w:tc>
        <w:tc>
          <w:tcPr>
            <w:tcW w:w="4102" w:type="dxa"/>
            <w:gridSpan w:val="3"/>
            <w:tcBorders>
              <w:top w:val="nil"/>
              <w:left w:val="nil"/>
              <w:bottom w:val="nil"/>
              <w:right w:val="nil"/>
            </w:tcBorders>
            <w:shd w:val="clear" w:color="auto" w:fill="auto"/>
            <w:noWrap/>
            <w:vAlign w:val="bottom"/>
            <w:hideMark/>
          </w:tcPr>
          <w:p w14:paraId="47064FDA" w14:textId="77777777" w:rsidR="00C43AF6" w:rsidRPr="00C43AF6" w:rsidRDefault="00C43AF6" w:rsidP="00C43AF6">
            <w:pPr>
              <w:rPr>
                <w:rFonts w:ascii="Times New Roman" w:hAnsi="Times New Roman" w:cs="Times New Roman"/>
                <w:sz w:val="20"/>
                <w:szCs w:val="20"/>
                <w:lang w:eastAsia="en-GB"/>
              </w:rPr>
            </w:pPr>
          </w:p>
        </w:tc>
        <w:tc>
          <w:tcPr>
            <w:tcW w:w="1400" w:type="dxa"/>
            <w:gridSpan w:val="3"/>
            <w:tcBorders>
              <w:top w:val="nil"/>
              <w:left w:val="nil"/>
              <w:bottom w:val="nil"/>
              <w:right w:val="nil"/>
            </w:tcBorders>
            <w:shd w:val="clear" w:color="auto" w:fill="auto"/>
            <w:noWrap/>
            <w:vAlign w:val="bottom"/>
            <w:hideMark/>
          </w:tcPr>
          <w:p w14:paraId="58322D05" w14:textId="77777777" w:rsidR="00C43AF6" w:rsidRPr="00C43AF6" w:rsidRDefault="00C43AF6" w:rsidP="00C43AF6">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17F5F5F4" w14:textId="77777777" w:rsidR="00C43AF6" w:rsidRPr="00C43AF6" w:rsidRDefault="00C43AF6" w:rsidP="00C43AF6">
            <w:pPr>
              <w:rPr>
                <w:rFonts w:ascii="Times New Roman" w:hAnsi="Times New Roman" w:cs="Times New Roman"/>
                <w:sz w:val="20"/>
                <w:szCs w:val="20"/>
                <w:lang w:eastAsia="en-GB"/>
              </w:rPr>
            </w:pPr>
          </w:p>
        </w:tc>
        <w:tc>
          <w:tcPr>
            <w:tcW w:w="1400" w:type="dxa"/>
            <w:gridSpan w:val="2"/>
            <w:tcBorders>
              <w:top w:val="nil"/>
              <w:left w:val="nil"/>
              <w:bottom w:val="nil"/>
              <w:right w:val="nil"/>
            </w:tcBorders>
            <w:shd w:val="clear" w:color="auto" w:fill="auto"/>
            <w:noWrap/>
            <w:vAlign w:val="bottom"/>
            <w:hideMark/>
          </w:tcPr>
          <w:p w14:paraId="51E96303" w14:textId="77777777" w:rsidR="00C43AF6" w:rsidRPr="00C43AF6" w:rsidRDefault="00C43AF6" w:rsidP="00C43AF6">
            <w:pPr>
              <w:rPr>
                <w:rFonts w:ascii="Times New Roman" w:hAnsi="Times New Roman" w:cs="Times New Roman"/>
                <w:sz w:val="20"/>
                <w:szCs w:val="20"/>
                <w:lang w:eastAsia="en-GB"/>
              </w:rPr>
            </w:pPr>
          </w:p>
        </w:tc>
        <w:tc>
          <w:tcPr>
            <w:tcW w:w="4199" w:type="dxa"/>
            <w:tcBorders>
              <w:top w:val="nil"/>
              <w:left w:val="nil"/>
              <w:bottom w:val="nil"/>
              <w:right w:val="nil"/>
            </w:tcBorders>
            <w:shd w:val="clear" w:color="auto" w:fill="auto"/>
            <w:vAlign w:val="bottom"/>
            <w:hideMark/>
          </w:tcPr>
          <w:p w14:paraId="01884DF9" w14:textId="77777777" w:rsidR="00C43AF6" w:rsidRPr="00C43AF6" w:rsidRDefault="00C43AF6" w:rsidP="00C43AF6">
            <w:pPr>
              <w:rPr>
                <w:rFonts w:ascii="Times New Roman" w:hAnsi="Times New Roman" w:cs="Times New Roman"/>
                <w:sz w:val="20"/>
                <w:szCs w:val="20"/>
                <w:lang w:eastAsia="en-GB"/>
              </w:rPr>
            </w:pPr>
          </w:p>
        </w:tc>
      </w:tr>
      <w:tr w:rsidR="00C43AF6" w:rsidRPr="00C43AF6" w14:paraId="5C6C4CF3" w14:textId="77777777" w:rsidTr="00C43AF6">
        <w:trPr>
          <w:gridAfter w:val="2"/>
          <w:wAfter w:w="4845" w:type="dxa"/>
          <w:trHeight w:val="885"/>
        </w:trPr>
        <w:tc>
          <w:tcPr>
            <w:tcW w:w="4115" w:type="dxa"/>
            <w:gridSpan w:val="5"/>
            <w:tcBorders>
              <w:top w:val="nil"/>
              <w:left w:val="nil"/>
              <w:bottom w:val="nil"/>
              <w:right w:val="nil"/>
            </w:tcBorders>
            <w:shd w:val="clear" w:color="auto" w:fill="auto"/>
            <w:noWrap/>
            <w:vAlign w:val="center"/>
            <w:hideMark/>
          </w:tcPr>
          <w:p w14:paraId="31660618" w14:textId="77777777" w:rsidR="00C43AF6" w:rsidRPr="00C43AF6" w:rsidRDefault="00C43AF6" w:rsidP="00C43AF6">
            <w:pPr>
              <w:rPr>
                <w:color w:val="000000"/>
                <w:sz w:val="22"/>
                <w:szCs w:val="22"/>
                <w:lang w:eastAsia="en-GB"/>
              </w:rPr>
            </w:pPr>
            <w:r w:rsidRPr="00C43AF6">
              <w:rPr>
                <w:color w:val="000000"/>
                <w:sz w:val="22"/>
                <w:szCs w:val="22"/>
                <w:lang w:eastAsia="en-GB"/>
              </w:rPr>
              <w:t>1 Balances Brought Forward</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20485E2" w14:textId="77777777" w:rsidR="00C43AF6" w:rsidRPr="00C43AF6" w:rsidRDefault="00C43AF6" w:rsidP="00C43AF6">
            <w:pPr>
              <w:jc w:val="center"/>
              <w:rPr>
                <w:b/>
                <w:bCs/>
                <w:sz w:val="20"/>
                <w:szCs w:val="20"/>
                <w:lang w:eastAsia="en-GB"/>
              </w:rPr>
            </w:pPr>
            <w:r w:rsidRPr="00C43AF6">
              <w:rPr>
                <w:b/>
                <w:bCs/>
                <w:sz w:val="20"/>
                <w:szCs w:val="20"/>
                <w:lang w:eastAsia="en-GB"/>
              </w:rPr>
              <w:t>693,100</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72910DA9" w14:textId="77777777" w:rsidR="00C43AF6" w:rsidRPr="00C43AF6" w:rsidRDefault="00C43AF6" w:rsidP="00C43AF6">
            <w:pPr>
              <w:jc w:val="center"/>
              <w:rPr>
                <w:b/>
                <w:bCs/>
                <w:sz w:val="20"/>
                <w:szCs w:val="20"/>
                <w:lang w:eastAsia="en-GB"/>
              </w:rPr>
            </w:pPr>
            <w:r w:rsidRPr="00C43AF6">
              <w:rPr>
                <w:b/>
                <w:bCs/>
                <w:sz w:val="20"/>
                <w:szCs w:val="20"/>
                <w:lang w:eastAsia="en-GB"/>
              </w:rPr>
              <w:t>611,016</w:t>
            </w:r>
          </w:p>
        </w:tc>
        <w:tc>
          <w:tcPr>
            <w:tcW w:w="1080" w:type="dxa"/>
            <w:tcBorders>
              <w:top w:val="nil"/>
              <w:left w:val="nil"/>
              <w:bottom w:val="nil"/>
              <w:right w:val="nil"/>
            </w:tcBorders>
            <w:shd w:val="clear" w:color="auto" w:fill="auto"/>
            <w:noWrap/>
            <w:vAlign w:val="bottom"/>
            <w:hideMark/>
          </w:tcPr>
          <w:p w14:paraId="41C5EF13" w14:textId="77777777" w:rsidR="00C43AF6" w:rsidRPr="00C43AF6" w:rsidRDefault="00C43AF6" w:rsidP="00C43AF6">
            <w:pPr>
              <w:jc w:val="center"/>
              <w:rPr>
                <w:b/>
                <w:bCs/>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61718E48" w14:textId="77777777" w:rsidR="00C43AF6" w:rsidRPr="00C43AF6" w:rsidRDefault="00C43AF6" w:rsidP="00C43AF6">
            <w:pPr>
              <w:rPr>
                <w:rFonts w:ascii="Times New Roman" w:hAnsi="Times New Roman" w:cs="Times New Roman"/>
                <w:sz w:val="20"/>
                <w:szCs w:val="20"/>
                <w:lang w:eastAsia="en-GB"/>
              </w:rPr>
            </w:pPr>
          </w:p>
        </w:tc>
      </w:tr>
      <w:tr w:rsidR="00C43AF6" w:rsidRPr="00C43AF6" w14:paraId="7D8080A5"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41D0FC97" w14:textId="77777777" w:rsidR="00C43AF6" w:rsidRPr="00C43AF6" w:rsidRDefault="00C43AF6" w:rsidP="00C43AF6">
            <w:pPr>
              <w:rPr>
                <w:rFonts w:ascii="Times New Roman" w:hAnsi="Times New Roman" w:cs="Times New Roman"/>
                <w:sz w:val="20"/>
                <w:szCs w:val="20"/>
                <w:lang w:eastAsia="en-GB"/>
              </w:rPr>
            </w:pPr>
          </w:p>
        </w:tc>
        <w:tc>
          <w:tcPr>
            <w:tcW w:w="968" w:type="dxa"/>
            <w:gridSpan w:val="2"/>
            <w:tcBorders>
              <w:top w:val="nil"/>
              <w:left w:val="nil"/>
              <w:bottom w:val="nil"/>
              <w:right w:val="nil"/>
            </w:tcBorders>
            <w:shd w:val="clear" w:color="auto" w:fill="auto"/>
            <w:noWrap/>
            <w:vAlign w:val="bottom"/>
            <w:hideMark/>
          </w:tcPr>
          <w:p w14:paraId="0976FF6E"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3531D8E2"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545A193D"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1F870969"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1A80C93A"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59B485DE" w14:textId="77777777" w:rsidR="00C43AF6" w:rsidRPr="00C43AF6" w:rsidRDefault="00C43AF6" w:rsidP="00C43AF6">
            <w:pPr>
              <w:rPr>
                <w:rFonts w:ascii="Times New Roman" w:hAnsi="Times New Roman" w:cs="Times New Roman"/>
                <w:sz w:val="20"/>
                <w:szCs w:val="20"/>
                <w:lang w:eastAsia="en-GB"/>
              </w:rPr>
            </w:pPr>
          </w:p>
        </w:tc>
      </w:tr>
      <w:tr w:rsidR="00C43AF6" w:rsidRPr="00C43AF6" w14:paraId="4CA209F9" w14:textId="77777777" w:rsidTr="00C43AF6">
        <w:trPr>
          <w:gridAfter w:val="2"/>
          <w:wAfter w:w="4845" w:type="dxa"/>
          <w:trHeight w:val="630"/>
        </w:trPr>
        <w:tc>
          <w:tcPr>
            <w:tcW w:w="4115" w:type="dxa"/>
            <w:gridSpan w:val="5"/>
            <w:tcBorders>
              <w:top w:val="nil"/>
              <w:left w:val="nil"/>
              <w:bottom w:val="nil"/>
              <w:right w:val="single" w:sz="8" w:space="0" w:color="000000"/>
            </w:tcBorders>
            <w:shd w:val="clear" w:color="auto" w:fill="auto"/>
            <w:vAlign w:val="center"/>
            <w:hideMark/>
          </w:tcPr>
          <w:p w14:paraId="45D42277" w14:textId="77777777" w:rsidR="00C43AF6" w:rsidRPr="00C43AF6" w:rsidRDefault="00C43AF6" w:rsidP="00C43AF6">
            <w:pPr>
              <w:rPr>
                <w:color w:val="000000"/>
                <w:sz w:val="22"/>
                <w:szCs w:val="22"/>
                <w:lang w:eastAsia="en-GB"/>
              </w:rPr>
            </w:pPr>
            <w:r w:rsidRPr="00C43AF6">
              <w:rPr>
                <w:color w:val="000000"/>
                <w:sz w:val="22"/>
                <w:szCs w:val="22"/>
                <w:lang w:eastAsia="en-GB"/>
              </w:rPr>
              <w:t>2 Precept or Rates and Levies</w:t>
            </w:r>
          </w:p>
        </w:tc>
        <w:tc>
          <w:tcPr>
            <w:tcW w:w="1340" w:type="dxa"/>
            <w:tcBorders>
              <w:top w:val="single" w:sz="8" w:space="0" w:color="auto"/>
              <w:left w:val="nil"/>
              <w:bottom w:val="single" w:sz="8" w:space="0" w:color="auto"/>
              <w:right w:val="single" w:sz="8" w:space="0" w:color="auto"/>
            </w:tcBorders>
            <w:shd w:val="clear" w:color="000000" w:fill="66CCFF"/>
            <w:noWrap/>
            <w:vAlign w:val="bottom"/>
            <w:hideMark/>
          </w:tcPr>
          <w:p w14:paraId="763B180D" w14:textId="77777777" w:rsidR="00C43AF6" w:rsidRPr="00C43AF6" w:rsidRDefault="00C43AF6" w:rsidP="00C43AF6">
            <w:pPr>
              <w:jc w:val="center"/>
              <w:rPr>
                <w:b/>
                <w:bCs/>
                <w:sz w:val="20"/>
                <w:szCs w:val="20"/>
                <w:lang w:eastAsia="en-GB"/>
              </w:rPr>
            </w:pPr>
            <w:r w:rsidRPr="00C43AF6">
              <w:rPr>
                <w:b/>
                <w:bCs/>
                <w:sz w:val="20"/>
                <w:szCs w:val="20"/>
                <w:lang w:eastAsia="en-GB"/>
              </w:rPr>
              <w:t>1,106,170</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416AF58" w14:textId="77777777" w:rsidR="00C43AF6" w:rsidRPr="00C43AF6" w:rsidRDefault="00C43AF6" w:rsidP="00C43AF6">
            <w:pPr>
              <w:jc w:val="center"/>
              <w:rPr>
                <w:b/>
                <w:bCs/>
                <w:sz w:val="20"/>
                <w:szCs w:val="20"/>
                <w:lang w:eastAsia="en-GB"/>
              </w:rPr>
            </w:pPr>
            <w:r w:rsidRPr="00C43AF6">
              <w:rPr>
                <w:b/>
                <w:bCs/>
                <w:sz w:val="20"/>
                <w:szCs w:val="20"/>
                <w:lang w:eastAsia="en-GB"/>
              </w:rPr>
              <w:t>1,139,355</w:t>
            </w:r>
          </w:p>
        </w:tc>
        <w:tc>
          <w:tcPr>
            <w:tcW w:w="1080" w:type="dxa"/>
            <w:tcBorders>
              <w:top w:val="nil"/>
              <w:left w:val="nil"/>
              <w:bottom w:val="nil"/>
              <w:right w:val="nil"/>
            </w:tcBorders>
            <w:shd w:val="clear" w:color="auto" w:fill="auto"/>
            <w:noWrap/>
            <w:vAlign w:val="bottom"/>
            <w:hideMark/>
          </w:tcPr>
          <w:p w14:paraId="0551B04B" w14:textId="77777777" w:rsidR="00C43AF6" w:rsidRPr="00C43AF6" w:rsidRDefault="00C43AF6" w:rsidP="00C43AF6">
            <w:pPr>
              <w:jc w:val="right"/>
              <w:rPr>
                <w:color w:val="000000"/>
                <w:sz w:val="22"/>
                <w:szCs w:val="22"/>
                <w:lang w:eastAsia="en-GB"/>
              </w:rPr>
            </w:pPr>
            <w:r w:rsidRPr="00C43AF6">
              <w:rPr>
                <w:color w:val="000000"/>
                <w:sz w:val="22"/>
                <w:szCs w:val="22"/>
                <w:lang w:eastAsia="en-GB"/>
              </w:rPr>
              <w:t>33,185</w:t>
            </w:r>
          </w:p>
        </w:tc>
        <w:tc>
          <w:tcPr>
            <w:tcW w:w="1220" w:type="dxa"/>
            <w:gridSpan w:val="3"/>
            <w:tcBorders>
              <w:top w:val="nil"/>
              <w:left w:val="nil"/>
              <w:bottom w:val="nil"/>
              <w:right w:val="nil"/>
            </w:tcBorders>
            <w:shd w:val="clear" w:color="auto" w:fill="auto"/>
            <w:noWrap/>
            <w:vAlign w:val="bottom"/>
            <w:hideMark/>
          </w:tcPr>
          <w:p w14:paraId="29E4E13F" w14:textId="77777777" w:rsidR="00C43AF6" w:rsidRPr="00C43AF6" w:rsidRDefault="00C43AF6" w:rsidP="00C43AF6">
            <w:pPr>
              <w:jc w:val="right"/>
              <w:rPr>
                <w:color w:val="000000"/>
                <w:sz w:val="22"/>
                <w:szCs w:val="22"/>
                <w:lang w:eastAsia="en-GB"/>
              </w:rPr>
            </w:pPr>
            <w:r w:rsidRPr="00C43AF6">
              <w:rPr>
                <w:color w:val="000000"/>
                <w:sz w:val="22"/>
                <w:szCs w:val="22"/>
                <w:lang w:eastAsia="en-GB"/>
              </w:rPr>
              <w:t>3.00%</w:t>
            </w:r>
          </w:p>
        </w:tc>
      </w:tr>
      <w:tr w:rsidR="00C43AF6" w:rsidRPr="00C43AF6" w14:paraId="12976C65"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7F65785C"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72C758A1"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64A01864"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6CD49090"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31BAD528"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67902849"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206660AC" w14:textId="77777777" w:rsidR="00C43AF6" w:rsidRPr="00C43AF6" w:rsidRDefault="00C43AF6" w:rsidP="00C43AF6">
            <w:pPr>
              <w:rPr>
                <w:rFonts w:ascii="Times New Roman" w:hAnsi="Times New Roman" w:cs="Times New Roman"/>
                <w:sz w:val="20"/>
                <w:szCs w:val="20"/>
                <w:lang w:eastAsia="en-GB"/>
              </w:rPr>
            </w:pPr>
          </w:p>
        </w:tc>
      </w:tr>
      <w:tr w:rsidR="00C43AF6" w:rsidRPr="00C43AF6" w14:paraId="00715745"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56262439" w14:textId="77777777" w:rsidR="00C43AF6" w:rsidRPr="00C43AF6" w:rsidRDefault="00C43AF6" w:rsidP="00C43AF6">
            <w:pPr>
              <w:rPr>
                <w:color w:val="000000"/>
                <w:sz w:val="22"/>
                <w:szCs w:val="22"/>
                <w:lang w:eastAsia="en-GB"/>
              </w:rPr>
            </w:pPr>
            <w:r w:rsidRPr="00C43AF6">
              <w:rPr>
                <w:color w:val="000000"/>
                <w:sz w:val="22"/>
                <w:szCs w:val="22"/>
                <w:lang w:eastAsia="en-GB"/>
              </w:rPr>
              <w:lastRenderedPageBreak/>
              <w:t>3 Total Other Receipts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0488E21" w14:textId="77777777" w:rsidR="00C43AF6" w:rsidRPr="00C43AF6" w:rsidRDefault="00C43AF6" w:rsidP="00C43AF6">
            <w:pPr>
              <w:jc w:val="center"/>
              <w:rPr>
                <w:b/>
                <w:bCs/>
                <w:sz w:val="20"/>
                <w:szCs w:val="20"/>
                <w:lang w:eastAsia="en-GB"/>
              </w:rPr>
            </w:pPr>
            <w:r w:rsidRPr="00C43AF6">
              <w:rPr>
                <w:b/>
                <w:bCs/>
                <w:sz w:val="20"/>
                <w:szCs w:val="20"/>
                <w:lang w:eastAsia="en-GB"/>
              </w:rPr>
              <w:t>554,467</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A813F49" w14:textId="77777777" w:rsidR="00C43AF6" w:rsidRPr="00C43AF6" w:rsidRDefault="00C43AF6" w:rsidP="00C43AF6">
            <w:pPr>
              <w:jc w:val="center"/>
              <w:rPr>
                <w:b/>
                <w:bCs/>
                <w:sz w:val="20"/>
                <w:szCs w:val="20"/>
                <w:lang w:eastAsia="en-GB"/>
              </w:rPr>
            </w:pPr>
            <w:r w:rsidRPr="00C43AF6">
              <w:rPr>
                <w:b/>
                <w:bCs/>
                <w:sz w:val="20"/>
                <w:szCs w:val="20"/>
                <w:lang w:eastAsia="en-GB"/>
              </w:rPr>
              <w:t>1,160,416</w:t>
            </w:r>
          </w:p>
        </w:tc>
        <w:tc>
          <w:tcPr>
            <w:tcW w:w="1080" w:type="dxa"/>
            <w:tcBorders>
              <w:top w:val="nil"/>
              <w:left w:val="nil"/>
              <w:bottom w:val="nil"/>
              <w:right w:val="nil"/>
            </w:tcBorders>
            <w:shd w:val="clear" w:color="auto" w:fill="auto"/>
            <w:noWrap/>
            <w:vAlign w:val="bottom"/>
            <w:hideMark/>
          </w:tcPr>
          <w:p w14:paraId="5B65AF4E" w14:textId="77777777" w:rsidR="00C43AF6" w:rsidRPr="00C43AF6" w:rsidRDefault="00C43AF6" w:rsidP="00C43AF6">
            <w:pPr>
              <w:jc w:val="right"/>
              <w:rPr>
                <w:color w:val="000000"/>
                <w:sz w:val="22"/>
                <w:szCs w:val="22"/>
                <w:lang w:eastAsia="en-GB"/>
              </w:rPr>
            </w:pPr>
            <w:r w:rsidRPr="00C43AF6">
              <w:rPr>
                <w:color w:val="000000"/>
                <w:sz w:val="22"/>
                <w:szCs w:val="22"/>
                <w:lang w:eastAsia="en-GB"/>
              </w:rPr>
              <w:t>605,949</w:t>
            </w:r>
          </w:p>
        </w:tc>
        <w:tc>
          <w:tcPr>
            <w:tcW w:w="1220" w:type="dxa"/>
            <w:gridSpan w:val="3"/>
            <w:tcBorders>
              <w:top w:val="nil"/>
              <w:left w:val="nil"/>
              <w:bottom w:val="nil"/>
              <w:right w:val="nil"/>
            </w:tcBorders>
            <w:shd w:val="clear" w:color="auto" w:fill="auto"/>
            <w:noWrap/>
            <w:vAlign w:val="bottom"/>
            <w:hideMark/>
          </w:tcPr>
          <w:p w14:paraId="670330BB" w14:textId="77777777" w:rsidR="00C43AF6" w:rsidRPr="00C43AF6" w:rsidRDefault="00C43AF6" w:rsidP="00C43AF6">
            <w:pPr>
              <w:jc w:val="right"/>
              <w:rPr>
                <w:color w:val="000000"/>
                <w:sz w:val="22"/>
                <w:szCs w:val="22"/>
                <w:lang w:eastAsia="en-GB"/>
              </w:rPr>
            </w:pPr>
            <w:r w:rsidRPr="00C43AF6">
              <w:rPr>
                <w:color w:val="000000"/>
                <w:sz w:val="22"/>
                <w:szCs w:val="22"/>
                <w:lang w:eastAsia="en-GB"/>
              </w:rPr>
              <w:t>109.28%</w:t>
            </w:r>
          </w:p>
        </w:tc>
      </w:tr>
      <w:tr w:rsidR="00C43AF6" w:rsidRPr="00C43AF6" w14:paraId="70BD762F"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172DA3AC"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4CECBA67"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30B7DA3F"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83C765C"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6295683C"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18CCA436"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7DC459FF" w14:textId="77777777" w:rsidR="00C43AF6" w:rsidRPr="00C43AF6" w:rsidRDefault="00C43AF6" w:rsidP="00C43AF6">
            <w:pPr>
              <w:rPr>
                <w:rFonts w:ascii="Times New Roman" w:hAnsi="Times New Roman" w:cs="Times New Roman"/>
                <w:sz w:val="20"/>
                <w:szCs w:val="20"/>
                <w:lang w:eastAsia="en-GB"/>
              </w:rPr>
            </w:pPr>
          </w:p>
        </w:tc>
      </w:tr>
      <w:tr w:rsidR="00C43AF6" w:rsidRPr="00C43AF6" w14:paraId="4FA7D0C9"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2F6BCE4E" w14:textId="77777777" w:rsidR="00C43AF6" w:rsidRPr="00C43AF6" w:rsidRDefault="00C43AF6" w:rsidP="00C43AF6">
            <w:pPr>
              <w:rPr>
                <w:color w:val="000000"/>
                <w:sz w:val="22"/>
                <w:szCs w:val="22"/>
                <w:lang w:eastAsia="en-GB"/>
              </w:rPr>
            </w:pPr>
            <w:r w:rsidRPr="00C43AF6">
              <w:rPr>
                <w:color w:val="000000"/>
                <w:sz w:val="22"/>
                <w:szCs w:val="22"/>
                <w:lang w:eastAsia="en-GB"/>
              </w:rPr>
              <w:t>4 Staff Costs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5D64919" w14:textId="77777777" w:rsidR="00C43AF6" w:rsidRPr="00C43AF6" w:rsidRDefault="00C43AF6" w:rsidP="00C43AF6">
            <w:pPr>
              <w:jc w:val="center"/>
              <w:rPr>
                <w:b/>
                <w:bCs/>
                <w:sz w:val="20"/>
                <w:szCs w:val="20"/>
                <w:lang w:eastAsia="en-GB"/>
              </w:rPr>
            </w:pPr>
            <w:r w:rsidRPr="00C43AF6">
              <w:rPr>
                <w:b/>
                <w:bCs/>
                <w:sz w:val="20"/>
                <w:szCs w:val="20"/>
                <w:lang w:eastAsia="en-GB"/>
              </w:rPr>
              <w:t>567,480</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8BF17DB" w14:textId="77777777" w:rsidR="00C43AF6" w:rsidRPr="00C43AF6" w:rsidRDefault="00C43AF6" w:rsidP="00C43AF6">
            <w:pPr>
              <w:jc w:val="center"/>
              <w:rPr>
                <w:b/>
                <w:bCs/>
                <w:sz w:val="20"/>
                <w:szCs w:val="20"/>
                <w:lang w:eastAsia="en-GB"/>
              </w:rPr>
            </w:pPr>
            <w:r w:rsidRPr="00C43AF6">
              <w:rPr>
                <w:b/>
                <w:bCs/>
                <w:sz w:val="20"/>
                <w:szCs w:val="20"/>
                <w:lang w:eastAsia="en-GB"/>
              </w:rPr>
              <w:t>570,905</w:t>
            </w:r>
          </w:p>
        </w:tc>
        <w:tc>
          <w:tcPr>
            <w:tcW w:w="1080" w:type="dxa"/>
            <w:tcBorders>
              <w:top w:val="nil"/>
              <w:left w:val="nil"/>
              <w:bottom w:val="nil"/>
              <w:right w:val="nil"/>
            </w:tcBorders>
            <w:shd w:val="clear" w:color="auto" w:fill="auto"/>
            <w:noWrap/>
            <w:vAlign w:val="bottom"/>
            <w:hideMark/>
          </w:tcPr>
          <w:p w14:paraId="7602E2E1" w14:textId="77777777" w:rsidR="00C43AF6" w:rsidRPr="00C43AF6" w:rsidRDefault="00C43AF6" w:rsidP="00C43AF6">
            <w:pPr>
              <w:jc w:val="right"/>
              <w:rPr>
                <w:color w:val="000000"/>
                <w:sz w:val="22"/>
                <w:szCs w:val="22"/>
                <w:lang w:eastAsia="en-GB"/>
              </w:rPr>
            </w:pPr>
            <w:r w:rsidRPr="00C43AF6">
              <w:rPr>
                <w:color w:val="000000"/>
                <w:sz w:val="22"/>
                <w:szCs w:val="22"/>
                <w:lang w:eastAsia="en-GB"/>
              </w:rPr>
              <w:t>3,425</w:t>
            </w:r>
          </w:p>
        </w:tc>
        <w:tc>
          <w:tcPr>
            <w:tcW w:w="1220" w:type="dxa"/>
            <w:gridSpan w:val="3"/>
            <w:tcBorders>
              <w:top w:val="nil"/>
              <w:left w:val="nil"/>
              <w:bottom w:val="nil"/>
              <w:right w:val="nil"/>
            </w:tcBorders>
            <w:shd w:val="clear" w:color="auto" w:fill="auto"/>
            <w:noWrap/>
            <w:vAlign w:val="bottom"/>
            <w:hideMark/>
          </w:tcPr>
          <w:p w14:paraId="67C6C606" w14:textId="77777777" w:rsidR="00C43AF6" w:rsidRPr="00C43AF6" w:rsidRDefault="00C43AF6" w:rsidP="00C43AF6">
            <w:pPr>
              <w:jc w:val="right"/>
              <w:rPr>
                <w:color w:val="000000"/>
                <w:sz w:val="22"/>
                <w:szCs w:val="22"/>
                <w:lang w:eastAsia="en-GB"/>
              </w:rPr>
            </w:pPr>
            <w:r w:rsidRPr="00C43AF6">
              <w:rPr>
                <w:color w:val="000000"/>
                <w:sz w:val="22"/>
                <w:szCs w:val="22"/>
                <w:lang w:eastAsia="en-GB"/>
              </w:rPr>
              <w:t>0.60%</w:t>
            </w:r>
          </w:p>
        </w:tc>
      </w:tr>
      <w:tr w:rsidR="00C43AF6" w:rsidRPr="00C43AF6" w14:paraId="137AE9E9"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74018B7A"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7A50CD10"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08D7E7DC"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5DE69EF0"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736C49FB"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1C5F187F"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073B92C9" w14:textId="77777777" w:rsidR="00C43AF6" w:rsidRPr="00C43AF6" w:rsidRDefault="00C43AF6" w:rsidP="00C43AF6">
            <w:pPr>
              <w:rPr>
                <w:rFonts w:ascii="Times New Roman" w:hAnsi="Times New Roman" w:cs="Times New Roman"/>
                <w:sz w:val="20"/>
                <w:szCs w:val="20"/>
                <w:lang w:eastAsia="en-GB"/>
              </w:rPr>
            </w:pPr>
          </w:p>
        </w:tc>
      </w:tr>
      <w:tr w:rsidR="00C43AF6" w:rsidRPr="00C43AF6" w14:paraId="25BD8630"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6D6C4EA8" w14:textId="77777777" w:rsidR="00C43AF6" w:rsidRPr="00C43AF6" w:rsidRDefault="00C43AF6" w:rsidP="00C43AF6">
            <w:pPr>
              <w:rPr>
                <w:color w:val="000000"/>
                <w:sz w:val="22"/>
                <w:szCs w:val="22"/>
                <w:lang w:eastAsia="en-GB"/>
              </w:rPr>
            </w:pPr>
            <w:r w:rsidRPr="00C43AF6">
              <w:rPr>
                <w:color w:val="000000"/>
                <w:sz w:val="22"/>
                <w:szCs w:val="22"/>
                <w:lang w:eastAsia="en-GB"/>
              </w:rPr>
              <w:t>5 Loan Interest/Capital Repayment</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F127A04" w14:textId="77777777" w:rsidR="00C43AF6" w:rsidRPr="00C43AF6" w:rsidRDefault="00C43AF6" w:rsidP="00C43AF6">
            <w:pPr>
              <w:jc w:val="center"/>
              <w:rPr>
                <w:b/>
                <w:bCs/>
                <w:sz w:val="20"/>
                <w:szCs w:val="20"/>
                <w:lang w:eastAsia="en-GB"/>
              </w:rPr>
            </w:pPr>
            <w:r w:rsidRPr="00C43AF6">
              <w:rPr>
                <w:b/>
                <w:bCs/>
                <w:sz w:val="20"/>
                <w:szCs w:val="20"/>
                <w:lang w:eastAsia="en-GB"/>
              </w:rPr>
              <w:t>56,228</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2DFD660" w14:textId="77777777" w:rsidR="00C43AF6" w:rsidRPr="00C43AF6" w:rsidRDefault="00C43AF6" w:rsidP="00C43AF6">
            <w:pPr>
              <w:jc w:val="center"/>
              <w:rPr>
                <w:b/>
                <w:bCs/>
                <w:sz w:val="20"/>
                <w:szCs w:val="20"/>
                <w:lang w:eastAsia="en-GB"/>
              </w:rPr>
            </w:pPr>
            <w:r w:rsidRPr="00C43AF6">
              <w:rPr>
                <w:b/>
                <w:bCs/>
                <w:sz w:val="20"/>
                <w:szCs w:val="20"/>
                <w:lang w:eastAsia="en-GB"/>
              </w:rPr>
              <w:t>9,587</w:t>
            </w:r>
          </w:p>
        </w:tc>
        <w:tc>
          <w:tcPr>
            <w:tcW w:w="1080" w:type="dxa"/>
            <w:tcBorders>
              <w:top w:val="nil"/>
              <w:left w:val="nil"/>
              <w:bottom w:val="nil"/>
              <w:right w:val="nil"/>
            </w:tcBorders>
            <w:shd w:val="clear" w:color="auto" w:fill="auto"/>
            <w:noWrap/>
            <w:vAlign w:val="bottom"/>
            <w:hideMark/>
          </w:tcPr>
          <w:p w14:paraId="50300282" w14:textId="77777777" w:rsidR="00C43AF6" w:rsidRPr="00C43AF6" w:rsidRDefault="00C43AF6" w:rsidP="00C43AF6">
            <w:pPr>
              <w:jc w:val="right"/>
              <w:rPr>
                <w:color w:val="000000"/>
                <w:sz w:val="22"/>
                <w:szCs w:val="22"/>
                <w:lang w:eastAsia="en-GB"/>
              </w:rPr>
            </w:pPr>
            <w:r w:rsidRPr="00C43AF6">
              <w:rPr>
                <w:color w:val="000000"/>
                <w:sz w:val="22"/>
                <w:szCs w:val="22"/>
                <w:lang w:eastAsia="en-GB"/>
              </w:rPr>
              <w:t>-46,641</w:t>
            </w:r>
          </w:p>
        </w:tc>
        <w:tc>
          <w:tcPr>
            <w:tcW w:w="1220" w:type="dxa"/>
            <w:gridSpan w:val="3"/>
            <w:tcBorders>
              <w:top w:val="nil"/>
              <w:left w:val="nil"/>
              <w:bottom w:val="nil"/>
              <w:right w:val="nil"/>
            </w:tcBorders>
            <w:shd w:val="clear" w:color="auto" w:fill="auto"/>
            <w:noWrap/>
            <w:vAlign w:val="bottom"/>
            <w:hideMark/>
          </w:tcPr>
          <w:p w14:paraId="5CDD02B3" w14:textId="77777777" w:rsidR="00C43AF6" w:rsidRPr="00C43AF6" w:rsidRDefault="00C43AF6" w:rsidP="00C43AF6">
            <w:pPr>
              <w:jc w:val="right"/>
              <w:rPr>
                <w:color w:val="000000"/>
                <w:sz w:val="22"/>
                <w:szCs w:val="22"/>
                <w:lang w:eastAsia="en-GB"/>
              </w:rPr>
            </w:pPr>
            <w:r w:rsidRPr="00C43AF6">
              <w:rPr>
                <w:color w:val="000000"/>
                <w:sz w:val="22"/>
                <w:szCs w:val="22"/>
                <w:lang w:eastAsia="en-GB"/>
              </w:rPr>
              <w:t>82.95%</w:t>
            </w:r>
          </w:p>
        </w:tc>
      </w:tr>
      <w:tr w:rsidR="00C43AF6" w:rsidRPr="00C43AF6" w14:paraId="34D817D0"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72D1AE42"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71171D79"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1ED2A2C5"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1BB2421"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5365C12E"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01B0EE96"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7BBDA10B" w14:textId="77777777" w:rsidR="00C43AF6" w:rsidRPr="00C43AF6" w:rsidRDefault="00C43AF6" w:rsidP="00C43AF6">
            <w:pPr>
              <w:rPr>
                <w:rFonts w:ascii="Times New Roman" w:hAnsi="Times New Roman" w:cs="Times New Roman"/>
                <w:sz w:val="20"/>
                <w:szCs w:val="20"/>
                <w:lang w:eastAsia="en-GB"/>
              </w:rPr>
            </w:pPr>
          </w:p>
        </w:tc>
      </w:tr>
      <w:tr w:rsidR="00C43AF6" w:rsidRPr="00C43AF6" w14:paraId="1D570D07"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611657DC" w14:textId="77777777" w:rsidR="00C43AF6" w:rsidRPr="00C43AF6" w:rsidRDefault="00C43AF6" w:rsidP="00C43AF6">
            <w:pPr>
              <w:rPr>
                <w:color w:val="000000"/>
                <w:sz w:val="22"/>
                <w:szCs w:val="22"/>
                <w:lang w:eastAsia="en-GB"/>
              </w:rPr>
            </w:pPr>
            <w:r w:rsidRPr="00C43AF6">
              <w:rPr>
                <w:color w:val="000000"/>
                <w:sz w:val="22"/>
                <w:szCs w:val="22"/>
                <w:lang w:eastAsia="en-GB"/>
              </w:rPr>
              <w:t>6 All Other Payments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1356FD6" w14:textId="77777777" w:rsidR="00C43AF6" w:rsidRPr="00C43AF6" w:rsidRDefault="00C43AF6" w:rsidP="00C43AF6">
            <w:pPr>
              <w:jc w:val="center"/>
              <w:rPr>
                <w:b/>
                <w:bCs/>
                <w:sz w:val="20"/>
                <w:szCs w:val="20"/>
                <w:lang w:eastAsia="en-GB"/>
              </w:rPr>
            </w:pPr>
            <w:r w:rsidRPr="00C43AF6">
              <w:rPr>
                <w:b/>
                <w:bCs/>
                <w:sz w:val="20"/>
                <w:szCs w:val="20"/>
                <w:lang w:eastAsia="en-GB"/>
              </w:rPr>
              <w:t>1,119,012</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A102135" w14:textId="77777777" w:rsidR="00C43AF6" w:rsidRPr="00C43AF6" w:rsidRDefault="00C43AF6" w:rsidP="00C43AF6">
            <w:pPr>
              <w:jc w:val="center"/>
              <w:rPr>
                <w:b/>
                <w:bCs/>
                <w:sz w:val="20"/>
                <w:szCs w:val="20"/>
                <w:lang w:eastAsia="en-GB"/>
              </w:rPr>
            </w:pPr>
            <w:r w:rsidRPr="00C43AF6">
              <w:rPr>
                <w:b/>
                <w:bCs/>
                <w:sz w:val="20"/>
                <w:szCs w:val="20"/>
                <w:lang w:eastAsia="en-GB"/>
              </w:rPr>
              <w:t>1,753,199</w:t>
            </w:r>
          </w:p>
        </w:tc>
        <w:tc>
          <w:tcPr>
            <w:tcW w:w="1080" w:type="dxa"/>
            <w:tcBorders>
              <w:top w:val="nil"/>
              <w:left w:val="nil"/>
              <w:bottom w:val="nil"/>
              <w:right w:val="nil"/>
            </w:tcBorders>
            <w:shd w:val="clear" w:color="auto" w:fill="auto"/>
            <w:noWrap/>
            <w:vAlign w:val="bottom"/>
            <w:hideMark/>
          </w:tcPr>
          <w:p w14:paraId="07D6DE80" w14:textId="77777777" w:rsidR="00C43AF6" w:rsidRPr="00C43AF6" w:rsidRDefault="00C43AF6" w:rsidP="00C43AF6">
            <w:pPr>
              <w:jc w:val="right"/>
              <w:rPr>
                <w:color w:val="000000"/>
                <w:sz w:val="22"/>
                <w:szCs w:val="22"/>
                <w:lang w:eastAsia="en-GB"/>
              </w:rPr>
            </w:pPr>
            <w:r w:rsidRPr="00C43AF6">
              <w:rPr>
                <w:color w:val="000000"/>
                <w:sz w:val="22"/>
                <w:szCs w:val="22"/>
                <w:lang w:eastAsia="en-GB"/>
              </w:rPr>
              <w:t>634,187</w:t>
            </w:r>
          </w:p>
        </w:tc>
        <w:tc>
          <w:tcPr>
            <w:tcW w:w="1220" w:type="dxa"/>
            <w:gridSpan w:val="3"/>
            <w:tcBorders>
              <w:top w:val="nil"/>
              <w:left w:val="nil"/>
              <w:bottom w:val="nil"/>
              <w:right w:val="nil"/>
            </w:tcBorders>
            <w:shd w:val="clear" w:color="auto" w:fill="auto"/>
            <w:noWrap/>
            <w:vAlign w:val="bottom"/>
            <w:hideMark/>
          </w:tcPr>
          <w:p w14:paraId="59228BB9" w14:textId="77777777" w:rsidR="00C43AF6" w:rsidRPr="00C43AF6" w:rsidRDefault="00C43AF6" w:rsidP="00C43AF6">
            <w:pPr>
              <w:jc w:val="right"/>
              <w:rPr>
                <w:color w:val="000000"/>
                <w:sz w:val="22"/>
                <w:szCs w:val="22"/>
                <w:lang w:eastAsia="en-GB"/>
              </w:rPr>
            </w:pPr>
            <w:r w:rsidRPr="00C43AF6">
              <w:rPr>
                <w:color w:val="000000"/>
                <w:sz w:val="22"/>
                <w:szCs w:val="22"/>
                <w:lang w:eastAsia="en-GB"/>
              </w:rPr>
              <w:t>56.67%</w:t>
            </w:r>
          </w:p>
        </w:tc>
      </w:tr>
      <w:tr w:rsidR="00C43AF6" w:rsidRPr="00C43AF6" w14:paraId="77F4ED64"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2F9B90B3"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7E0ADD9E"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01E4F841"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481480D9"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559FD741"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7011C1F6"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744AE30A" w14:textId="77777777" w:rsidR="00C43AF6" w:rsidRPr="00C43AF6" w:rsidRDefault="00C43AF6" w:rsidP="00C43AF6">
            <w:pPr>
              <w:rPr>
                <w:rFonts w:ascii="Times New Roman" w:hAnsi="Times New Roman" w:cs="Times New Roman"/>
                <w:sz w:val="20"/>
                <w:szCs w:val="20"/>
                <w:lang w:eastAsia="en-GB"/>
              </w:rPr>
            </w:pPr>
          </w:p>
        </w:tc>
      </w:tr>
      <w:tr w:rsidR="00C43AF6" w:rsidRPr="00C43AF6" w14:paraId="6B4B89F5"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0A4411CA" w14:textId="77777777" w:rsidR="00C43AF6" w:rsidRPr="00C43AF6" w:rsidRDefault="00C43AF6" w:rsidP="00C43AF6">
            <w:pPr>
              <w:rPr>
                <w:color w:val="000000"/>
                <w:sz w:val="22"/>
                <w:szCs w:val="22"/>
                <w:lang w:eastAsia="en-GB"/>
              </w:rPr>
            </w:pPr>
            <w:r w:rsidRPr="00C43AF6">
              <w:rPr>
                <w:color w:val="000000"/>
                <w:sz w:val="22"/>
                <w:szCs w:val="22"/>
                <w:lang w:eastAsia="en-GB"/>
              </w:rPr>
              <w:t>7 Balances Carried Forward</w:t>
            </w:r>
          </w:p>
        </w:tc>
        <w:tc>
          <w:tcPr>
            <w:tcW w:w="13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06B1A9E" w14:textId="77777777" w:rsidR="00C43AF6" w:rsidRPr="00C43AF6" w:rsidRDefault="00C43AF6" w:rsidP="00C43AF6">
            <w:pPr>
              <w:jc w:val="center"/>
              <w:rPr>
                <w:b/>
                <w:bCs/>
                <w:sz w:val="20"/>
                <w:szCs w:val="20"/>
                <w:lang w:eastAsia="en-GB"/>
              </w:rPr>
            </w:pPr>
            <w:r w:rsidRPr="00C43AF6">
              <w:rPr>
                <w:b/>
                <w:bCs/>
                <w:sz w:val="20"/>
                <w:szCs w:val="20"/>
                <w:lang w:eastAsia="en-GB"/>
              </w:rPr>
              <w:t>611,017</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7E90DFE" w14:textId="77777777" w:rsidR="00C43AF6" w:rsidRPr="00C43AF6" w:rsidRDefault="00C43AF6" w:rsidP="00C43AF6">
            <w:pPr>
              <w:jc w:val="center"/>
              <w:rPr>
                <w:b/>
                <w:bCs/>
                <w:sz w:val="20"/>
                <w:szCs w:val="20"/>
                <w:lang w:eastAsia="en-GB"/>
              </w:rPr>
            </w:pPr>
            <w:r w:rsidRPr="00C43AF6">
              <w:rPr>
                <w:b/>
                <w:bCs/>
                <w:sz w:val="20"/>
                <w:szCs w:val="20"/>
                <w:lang w:eastAsia="en-GB"/>
              </w:rPr>
              <w:t>577,096</w:t>
            </w:r>
          </w:p>
        </w:tc>
        <w:tc>
          <w:tcPr>
            <w:tcW w:w="1080" w:type="dxa"/>
            <w:tcBorders>
              <w:top w:val="nil"/>
              <w:left w:val="nil"/>
              <w:bottom w:val="nil"/>
              <w:right w:val="nil"/>
            </w:tcBorders>
            <w:shd w:val="clear" w:color="auto" w:fill="auto"/>
            <w:noWrap/>
            <w:vAlign w:val="bottom"/>
            <w:hideMark/>
          </w:tcPr>
          <w:p w14:paraId="22CAA703" w14:textId="77777777" w:rsidR="00C43AF6" w:rsidRPr="00C43AF6" w:rsidRDefault="00C43AF6" w:rsidP="00C43AF6">
            <w:pPr>
              <w:jc w:val="center"/>
              <w:rPr>
                <w:b/>
                <w:bCs/>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5375DA7B" w14:textId="77777777" w:rsidR="00C43AF6" w:rsidRPr="00C43AF6" w:rsidRDefault="00C43AF6" w:rsidP="00C43AF6">
            <w:pPr>
              <w:rPr>
                <w:rFonts w:ascii="Times New Roman" w:hAnsi="Times New Roman" w:cs="Times New Roman"/>
                <w:sz w:val="20"/>
                <w:szCs w:val="20"/>
                <w:lang w:eastAsia="en-GB"/>
              </w:rPr>
            </w:pPr>
          </w:p>
        </w:tc>
      </w:tr>
      <w:tr w:rsidR="00C43AF6" w:rsidRPr="00C43AF6" w14:paraId="053ACD34" w14:textId="77777777" w:rsidTr="00C43AF6">
        <w:trPr>
          <w:gridAfter w:val="2"/>
          <w:wAfter w:w="4845" w:type="dxa"/>
          <w:trHeight w:val="300"/>
        </w:trPr>
        <w:tc>
          <w:tcPr>
            <w:tcW w:w="1150" w:type="dxa"/>
            <w:tcBorders>
              <w:top w:val="nil"/>
              <w:left w:val="nil"/>
              <w:bottom w:val="nil"/>
              <w:right w:val="nil"/>
            </w:tcBorders>
            <w:shd w:val="clear" w:color="auto" w:fill="auto"/>
            <w:noWrap/>
            <w:vAlign w:val="center"/>
            <w:hideMark/>
          </w:tcPr>
          <w:p w14:paraId="4BF85DB6" w14:textId="77777777" w:rsidR="00C43AF6" w:rsidRPr="00C43AF6" w:rsidRDefault="00C43AF6" w:rsidP="00C43AF6">
            <w:pPr>
              <w:rPr>
                <w:rFonts w:ascii="Times New Roman" w:hAnsi="Times New Roman" w:cs="Times New Roman"/>
                <w:sz w:val="20"/>
                <w:szCs w:val="20"/>
                <w:lang w:eastAsia="en-GB"/>
              </w:rPr>
            </w:pPr>
          </w:p>
        </w:tc>
        <w:tc>
          <w:tcPr>
            <w:tcW w:w="968" w:type="dxa"/>
            <w:gridSpan w:val="2"/>
            <w:tcBorders>
              <w:top w:val="nil"/>
              <w:left w:val="nil"/>
              <w:bottom w:val="nil"/>
              <w:right w:val="nil"/>
            </w:tcBorders>
            <w:shd w:val="clear" w:color="auto" w:fill="auto"/>
            <w:noWrap/>
            <w:vAlign w:val="bottom"/>
            <w:hideMark/>
          </w:tcPr>
          <w:p w14:paraId="122FE391"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5239D9FD"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06C8E1D"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2F94A1CA" w14:textId="77777777" w:rsidR="00C43AF6" w:rsidRPr="00C43AF6" w:rsidRDefault="00C43AF6" w:rsidP="00C43AF6">
            <w:pPr>
              <w:jc w:val="cente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740F7F26" w14:textId="77777777" w:rsidR="00C43AF6" w:rsidRPr="00C43AF6" w:rsidRDefault="00C43AF6" w:rsidP="00C43AF6">
            <w:pPr>
              <w:jc w:val="cente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118DBA8F" w14:textId="77777777" w:rsidR="00C43AF6" w:rsidRPr="00C43AF6" w:rsidRDefault="00C43AF6" w:rsidP="00C43AF6">
            <w:pPr>
              <w:rPr>
                <w:rFonts w:ascii="Times New Roman" w:hAnsi="Times New Roman" w:cs="Times New Roman"/>
                <w:sz w:val="20"/>
                <w:szCs w:val="20"/>
                <w:lang w:eastAsia="en-GB"/>
              </w:rPr>
            </w:pPr>
          </w:p>
        </w:tc>
      </w:tr>
      <w:tr w:rsidR="00C43AF6" w:rsidRPr="00C43AF6" w14:paraId="10135E6E"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3BDF01C8" w14:textId="77777777" w:rsidR="00C43AF6" w:rsidRPr="00C43AF6" w:rsidRDefault="00C43AF6" w:rsidP="00C43AF6">
            <w:pPr>
              <w:rPr>
                <w:rFonts w:ascii="Times New Roman" w:hAnsi="Times New Roman" w:cs="Times New Roman"/>
                <w:sz w:val="20"/>
                <w:szCs w:val="20"/>
                <w:lang w:eastAsia="en-GB"/>
              </w:rPr>
            </w:pPr>
          </w:p>
        </w:tc>
        <w:tc>
          <w:tcPr>
            <w:tcW w:w="968" w:type="dxa"/>
            <w:gridSpan w:val="2"/>
            <w:tcBorders>
              <w:top w:val="nil"/>
              <w:left w:val="nil"/>
              <w:bottom w:val="nil"/>
              <w:right w:val="nil"/>
            </w:tcBorders>
            <w:shd w:val="clear" w:color="auto" w:fill="auto"/>
            <w:noWrap/>
            <w:vAlign w:val="bottom"/>
            <w:hideMark/>
          </w:tcPr>
          <w:p w14:paraId="755430D7"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39E2AA7B"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47B30C9F"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3AF804BB"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57DA5306"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6DAFE5E4" w14:textId="77777777" w:rsidR="00C43AF6" w:rsidRPr="00C43AF6" w:rsidRDefault="00C43AF6" w:rsidP="00C43AF6">
            <w:pPr>
              <w:rPr>
                <w:rFonts w:ascii="Times New Roman" w:hAnsi="Times New Roman" w:cs="Times New Roman"/>
                <w:sz w:val="20"/>
                <w:szCs w:val="20"/>
                <w:lang w:eastAsia="en-GB"/>
              </w:rPr>
            </w:pPr>
          </w:p>
        </w:tc>
      </w:tr>
      <w:tr w:rsidR="00C43AF6" w:rsidRPr="00C43AF6" w14:paraId="53A3CCE0"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521A6C84" w14:textId="77777777" w:rsidR="00C43AF6" w:rsidRPr="00C43AF6" w:rsidRDefault="00C43AF6" w:rsidP="00C43AF6">
            <w:pPr>
              <w:rPr>
                <w:color w:val="000000"/>
                <w:sz w:val="22"/>
                <w:szCs w:val="22"/>
                <w:lang w:eastAsia="en-GB"/>
              </w:rPr>
            </w:pPr>
            <w:r w:rsidRPr="00C43AF6">
              <w:rPr>
                <w:color w:val="000000"/>
                <w:sz w:val="22"/>
                <w:szCs w:val="22"/>
                <w:lang w:eastAsia="en-GB"/>
              </w:rPr>
              <w:t>8 Total Cash and Short Term Investments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AC1D387" w14:textId="77777777" w:rsidR="00C43AF6" w:rsidRPr="00C43AF6" w:rsidRDefault="00C43AF6" w:rsidP="00C43AF6">
            <w:pPr>
              <w:jc w:val="center"/>
              <w:rPr>
                <w:b/>
                <w:bCs/>
                <w:sz w:val="20"/>
                <w:szCs w:val="20"/>
                <w:lang w:eastAsia="en-GB"/>
              </w:rPr>
            </w:pPr>
            <w:r w:rsidRPr="00C43AF6">
              <w:rPr>
                <w:b/>
                <w:bCs/>
                <w:sz w:val="20"/>
                <w:szCs w:val="20"/>
                <w:lang w:eastAsia="en-GB"/>
              </w:rPr>
              <w:t>567,269</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8DCB822" w14:textId="77777777" w:rsidR="00C43AF6" w:rsidRPr="00C43AF6" w:rsidRDefault="00C43AF6" w:rsidP="00C43AF6">
            <w:pPr>
              <w:jc w:val="center"/>
              <w:rPr>
                <w:b/>
                <w:bCs/>
                <w:sz w:val="20"/>
                <w:szCs w:val="20"/>
                <w:lang w:eastAsia="en-GB"/>
              </w:rPr>
            </w:pPr>
            <w:r w:rsidRPr="00C43AF6">
              <w:rPr>
                <w:b/>
                <w:bCs/>
                <w:sz w:val="20"/>
                <w:szCs w:val="20"/>
                <w:lang w:eastAsia="en-GB"/>
              </w:rPr>
              <w:t>741,282</w:t>
            </w:r>
          </w:p>
        </w:tc>
        <w:tc>
          <w:tcPr>
            <w:tcW w:w="1080" w:type="dxa"/>
            <w:tcBorders>
              <w:top w:val="nil"/>
              <w:left w:val="nil"/>
              <w:bottom w:val="nil"/>
              <w:right w:val="nil"/>
            </w:tcBorders>
            <w:shd w:val="clear" w:color="auto" w:fill="auto"/>
            <w:noWrap/>
            <w:vAlign w:val="bottom"/>
            <w:hideMark/>
          </w:tcPr>
          <w:p w14:paraId="2690E53E" w14:textId="77777777" w:rsidR="00C43AF6" w:rsidRPr="00C43AF6" w:rsidRDefault="00C43AF6" w:rsidP="00C43AF6">
            <w:pPr>
              <w:jc w:val="center"/>
              <w:rPr>
                <w:b/>
                <w:bCs/>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1FB73CCA" w14:textId="77777777" w:rsidR="00C43AF6" w:rsidRPr="00C43AF6" w:rsidRDefault="00C43AF6" w:rsidP="00C43AF6">
            <w:pPr>
              <w:rPr>
                <w:rFonts w:ascii="Times New Roman" w:hAnsi="Times New Roman" w:cs="Times New Roman"/>
                <w:sz w:val="20"/>
                <w:szCs w:val="20"/>
                <w:lang w:eastAsia="en-GB"/>
              </w:rPr>
            </w:pPr>
          </w:p>
        </w:tc>
      </w:tr>
      <w:tr w:rsidR="00C43AF6" w:rsidRPr="00C43AF6" w14:paraId="79733F39" w14:textId="77777777" w:rsidTr="00C43AF6">
        <w:trPr>
          <w:gridAfter w:val="2"/>
          <w:wAfter w:w="4845" w:type="dxa"/>
          <w:trHeight w:val="300"/>
        </w:trPr>
        <w:tc>
          <w:tcPr>
            <w:tcW w:w="1150" w:type="dxa"/>
            <w:tcBorders>
              <w:top w:val="nil"/>
              <w:left w:val="nil"/>
              <w:bottom w:val="nil"/>
              <w:right w:val="nil"/>
            </w:tcBorders>
            <w:shd w:val="clear" w:color="auto" w:fill="auto"/>
            <w:noWrap/>
            <w:vAlign w:val="bottom"/>
            <w:hideMark/>
          </w:tcPr>
          <w:p w14:paraId="4DF78FC1" w14:textId="77777777" w:rsidR="00C43AF6" w:rsidRPr="00C43AF6" w:rsidRDefault="00C43AF6" w:rsidP="00C43AF6">
            <w:pPr>
              <w:rPr>
                <w:rFonts w:ascii="Times New Roman" w:hAnsi="Times New Roman" w:cs="Times New Roman"/>
                <w:sz w:val="20"/>
                <w:szCs w:val="20"/>
                <w:lang w:eastAsia="en-GB"/>
              </w:rPr>
            </w:pPr>
          </w:p>
        </w:tc>
        <w:tc>
          <w:tcPr>
            <w:tcW w:w="968" w:type="dxa"/>
            <w:gridSpan w:val="2"/>
            <w:tcBorders>
              <w:top w:val="nil"/>
              <w:left w:val="nil"/>
              <w:bottom w:val="nil"/>
              <w:right w:val="nil"/>
            </w:tcBorders>
            <w:shd w:val="clear" w:color="auto" w:fill="auto"/>
            <w:noWrap/>
            <w:vAlign w:val="bottom"/>
            <w:hideMark/>
          </w:tcPr>
          <w:p w14:paraId="2D52CBE9"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5C657997"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3BF68ECA"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7CD0BBAA"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6EBC5241"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49AC7E39" w14:textId="77777777" w:rsidR="00C43AF6" w:rsidRPr="00C43AF6" w:rsidRDefault="00C43AF6" w:rsidP="00C43AF6">
            <w:pPr>
              <w:rPr>
                <w:rFonts w:ascii="Times New Roman" w:hAnsi="Times New Roman" w:cs="Times New Roman"/>
                <w:sz w:val="20"/>
                <w:szCs w:val="20"/>
                <w:lang w:eastAsia="en-GB"/>
              </w:rPr>
            </w:pPr>
          </w:p>
        </w:tc>
      </w:tr>
      <w:tr w:rsidR="00C43AF6" w:rsidRPr="00C43AF6" w14:paraId="0500C94A"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554D6AD6" w14:textId="77777777" w:rsidR="00C43AF6" w:rsidRPr="00C43AF6" w:rsidRDefault="00C43AF6" w:rsidP="00C43AF6">
            <w:pPr>
              <w:rPr>
                <w:color w:val="000000"/>
                <w:sz w:val="22"/>
                <w:szCs w:val="22"/>
                <w:lang w:eastAsia="en-GB"/>
              </w:rPr>
            </w:pPr>
            <w:r w:rsidRPr="00C43AF6">
              <w:rPr>
                <w:color w:val="000000"/>
                <w:sz w:val="22"/>
                <w:szCs w:val="22"/>
                <w:lang w:eastAsia="en-GB"/>
              </w:rPr>
              <w:t xml:space="preserve">9 Total Fixed Assets plus </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6087AC5" w14:textId="77777777" w:rsidR="00C43AF6" w:rsidRPr="00C43AF6" w:rsidRDefault="00C43AF6" w:rsidP="00C43AF6">
            <w:pPr>
              <w:jc w:val="center"/>
              <w:rPr>
                <w:b/>
                <w:bCs/>
                <w:sz w:val="20"/>
                <w:szCs w:val="20"/>
                <w:lang w:eastAsia="en-GB"/>
              </w:rPr>
            </w:pPr>
            <w:r w:rsidRPr="00C43AF6">
              <w:rPr>
                <w:b/>
                <w:bCs/>
                <w:sz w:val="20"/>
                <w:szCs w:val="20"/>
                <w:lang w:eastAsia="en-GB"/>
              </w:rPr>
              <w:t>171,037</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E5AA80A" w14:textId="77777777" w:rsidR="00C43AF6" w:rsidRPr="00C43AF6" w:rsidRDefault="00C43AF6" w:rsidP="00C43AF6">
            <w:pPr>
              <w:jc w:val="center"/>
              <w:rPr>
                <w:b/>
                <w:bCs/>
                <w:sz w:val="20"/>
                <w:szCs w:val="20"/>
                <w:lang w:eastAsia="en-GB"/>
              </w:rPr>
            </w:pPr>
            <w:r w:rsidRPr="00C43AF6">
              <w:rPr>
                <w:b/>
                <w:bCs/>
                <w:sz w:val="20"/>
                <w:szCs w:val="20"/>
                <w:lang w:eastAsia="en-GB"/>
              </w:rPr>
              <w:t>165,670</w:t>
            </w:r>
          </w:p>
        </w:tc>
        <w:tc>
          <w:tcPr>
            <w:tcW w:w="1080" w:type="dxa"/>
            <w:tcBorders>
              <w:top w:val="nil"/>
              <w:left w:val="nil"/>
              <w:bottom w:val="nil"/>
              <w:right w:val="nil"/>
            </w:tcBorders>
            <w:shd w:val="clear" w:color="auto" w:fill="auto"/>
            <w:noWrap/>
            <w:vAlign w:val="bottom"/>
            <w:hideMark/>
          </w:tcPr>
          <w:p w14:paraId="56ED649E" w14:textId="77777777" w:rsidR="00C43AF6" w:rsidRPr="00C43AF6" w:rsidRDefault="00C43AF6" w:rsidP="00C43AF6">
            <w:pPr>
              <w:jc w:val="right"/>
              <w:rPr>
                <w:color w:val="000000"/>
                <w:sz w:val="22"/>
                <w:szCs w:val="22"/>
                <w:lang w:eastAsia="en-GB"/>
              </w:rPr>
            </w:pPr>
            <w:r w:rsidRPr="00C43AF6">
              <w:rPr>
                <w:color w:val="000000"/>
                <w:sz w:val="22"/>
                <w:szCs w:val="22"/>
                <w:lang w:eastAsia="en-GB"/>
              </w:rPr>
              <w:t>-5,367</w:t>
            </w:r>
          </w:p>
        </w:tc>
        <w:tc>
          <w:tcPr>
            <w:tcW w:w="1220" w:type="dxa"/>
            <w:gridSpan w:val="3"/>
            <w:tcBorders>
              <w:top w:val="nil"/>
              <w:left w:val="nil"/>
              <w:bottom w:val="nil"/>
              <w:right w:val="nil"/>
            </w:tcBorders>
            <w:shd w:val="clear" w:color="auto" w:fill="auto"/>
            <w:noWrap/>
            <w:vAlign w:val="bottom"/>
            <w:hideMark/>
          </w:tcPr>
          <w:p w14:paraId="6C39EB32" w14:textId="77777777" w:rsidR="00C43AF6" w:rsidRPr="00C43AF6" w:rsidRDefault="00C43AF6" w:rsidP="00C43AF6">
            <w:pPr>
              <w:jc w:val="right"/>
              <w:rPr>
                <w:color w:val="000000"/>
                <w:sz w:val="22"/>
                <w:szCs w:val="22"/>
                <w:lang w:eastAsia="en-GB"/>
              </w:rPr>
            </w:pPr>
            <w:r w:rsidRPr="00C43AF6">
              <w:rPr>
                <w:color w:val="000000"/>
                <w:sz w:val="22"/>
                <w:szCs w:val="22"/>
                <w:lang w:eastAsia="en-GB"/>
              </w:rPr>
              <w:t>3.14%</w:t>
            </w:r>
          </w:p>
        </w:tc>
      </w:tr>
      <w:tr w:rsidR="00C43AF6" w:rsidRPr="00C43AF6" w14:paraId="3133996B" w14:textId="77777777" w:rsidTr="00C43AF6">
        <w:trPr>
          <w:gridAfter w:val="2"/>
          <w:wAfter w:w="4845" w:type="dxa"/>
          <w:trHeight w:val="300"/>
        </w:trPr>
        <w:tc>
          <w:tcPr>
            <w:tcW w:w="5455" w:type="dxa"/>
            <w:gridSpan w:val="6"/>
            <w:tcBorders>
              <w:top w:val="nil"/>
              <w:left w:val="nil"/>
              <w:bottom w:val="nil"/>
              <w:right w:val="nil"/>
            </w:tcBorders>
            <w:shd w:val="clear" w:color="auto" w:fill="auto"/>
            <w:noWrap/>
            <w:vAlign w:val="bottom"/>
            <w:hideMark/>
          </w:tcPr>
          <w:p w14:paraId="0A36D38F" w14:textId="77777777" w:rsidR="00C43AF6" w:rsidRPr="00C43AF6" w:rsidRDefault="00C43AF6" w:rsidP="00C43AF6">
            <w:pPr>
              <w:rPr>
                <w:color w:val="000000"/>
                <w:sz w:val="22"/>
                <w:szCs w:val="22"/>
                <w:lang w:eastAsia="en-GB"/>
              </w:rPr>
            </w:pPr>
            <w:r w:rsidRPr="00C43AF6">
              <w:rPr>
                <w:color w:val="000000"/>
                <w:sz w:val="22"/>
                <w:szCs w:val="22"/>
                <w:lang w:eastAsia="en-GB"/>
              </w:rPr>
              <w:t>Other Long Term Investments and Assets</w:t>
            </w:r>
          </w:p>
        </w:tc>
        <w:tc>
          <w:tcPr>
            <w:tcW w:w="1360" w:type="dxa"/>
            <w:gridSpan w:val="2"/>
            <w:tcBorders>
              <w:top w:val="nil"/>
              <w:left w:val="nil"/>
              <w:bottom w:val="nil"/>
              <w:right w:val="nil"/>
            </w:tcBorders>
            <w:shd w:val="clear" w:color="auto" w:fill="auto"/>
            <w:noWrap/>
            <w:vAlign w:val="bottom"/>
            <w:hideMark/>
          </w:tcPr>
          <w:p w14:paraId="745EC6D9" w14:textId="77777777" w:rsidR="00C43AF6" w:rsidRPr="00C43AF6" w:rsidRDefault="00C43AF6" w:rsidP="00C43AF6">
            <w:pPr>
              <w:rPr>
                <w:color w:val="000000"/>
                <w:sz w:val="22"/>
                <w:szCs w:val="22"/>
                <w:lang w:eastAsia="en-GB"/>
              </w:rPr>
            </w:pPr>
          </w:p>
        </w:tc>
        <w:tc>
          <w:tcPr>
            <w:tcW w:w="1080" w:type="dxa"/>
            <w:tcBorders>
              <w:top w:val="nil"/>
              <w:left w:val="nil"/>
              <w:bottom w:val="nil"/>
              <w:right w:val="nil"/>
            </w:tcBorders>
            <w:shd w:val="clear" w:color="auto" w:fill="auto"/>
            <w:noWrap/>
            <w:vAlign w:val="bottom"/>
            <w:hideMark/>
          </w:tcPr>
          <w:p w14:paraId="72FF71FC"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4CC4B3D4" w14:textId="77777777" w:rsidR="00C43AF6" w:rsidRPr="00C43AF6" w:rsidRDefault="00C43AF6" w:rsidP="00C43AF6">
            <w:pPr>
              <w:rPr>
                <w:rFonts w:ascii="Times New Roman" w:hAnsi="Times New Roman" w:cs="Times New Roman"/>
                <w:sz w:val="20"/>
                <w:szCs w:val="20"/>
                <w:lang w:eastAsia="en-GB"/>
              </w:rPr>
            </w:pPr>
          </w:p>
        </w:tc>
      </w:tr>
      <w:tr w:rsidR="00C43AF6" w:rsidRPr="00C43AF6" w14:paraId="4FF570F0" w14:textId="77777777" w:rsidTr="00C43AF6">
        <w:trPr>
          <w:gridAfter w:val="2"/>
          <w:wAfter w:w="4845" w:type="dxa"/>
          <w:trHeight w:val="402"/>
        </w:trPr>
        <w:tc>
          <w:tcPr>
            <w:tcW w:w="4115" w:type="dxa"/>
            <w:gridSpan w:val="5"/>
            <w:tcBorders>
              <w:top w:val="nil"/>
              <w:left w:val="nil"/>
              <w:bottom w:val="nil"/>
              <w:right w:val="nil"/>
            </w:tcBorders>
            <w:shd w:val="clear" w:color="auto" w:fill="auto"/>
            <w:noWrap/>
            <w:vAlign w:val="center"/>
            <w:hideMark/>
          </w:tcPr>
          <w:p w14:paraId="239169B3" w14:textId="77777777" w:rsidR="00C43AF6" w:rsidRPr="00C43AF6" w:rsidRDefault="00C43AF6" w:rsidP="00C43AF6">
            <w:pPr>
              <w:rPr>
                <w:color w:val="000000"/>
                <w:sz w:val="22"/>
                <w:szCs w:val="22"/>
                <w:lang w:eastAsia="en-GB"/>
              </w:rPr>
            </w:pPr>
            <w:r w:rsidRPr="00C43AF6">
              <w:rPr>
                <w:color w:val="000000"/>
                <w:sz w:val="22"/>
                <w:szCs w:val="22"/>
                <w:lang w:eastAsia="en-GB"/>
              </w:rPr>
              <w:t>10 Total Borrowings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C90CAFA" w14:textId="77777777" w:rsidR="00C43AF6" w:rsidRPr="00C43AF6" w:rsidRDefault="00C43AF6" w:rsidP="00C43AF6">
            <w:pPr>
              <w:jc w:val="center"/>
              <w:rPr>
                <w:b/>
                <w:bCs/>
                <w:sz w:val="20"/>
                <w:szCs w:val="20"/>
                <w:lang w:eastAsia="en-GB"/>
              </w:rPr>
            </w:pPr>
            <w:r w:rsidRPr="00C43AF6">
              <w:rPr>
                <w:b/>
                <w:bCs/>
                <w:sz w:val="20"/>
                <w:szCs w:val="20"/>
                <w:lang w:eastAsia="en-GB"/>
              </w:rPr>
              <w:t>9,351</w:t>
            </w:r>
          </w:p>
        </w:tc>
        <w:tc>
          <w:tcPr>
            <w:tcW w:w="1360" w:type="dxa"/>
            <w:gridSpan w:val="2"/>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79C78F37" w14:textId="77777777" w:rsidR="00C43AF6" w:rsidRPr="00C43AF6" w:rsidRDefault="00C43AF6" w:rsidP="00C43AF6">
            <w:pPr>
              <w:jc w:val="center"/>
              <w:rPr>
                <w:b/>
                <w:bCs/>
                <w:sz w:val="20"/>
                <w:szCs w:val="20"/>
                <w:lang w:eastAsia="en-GB"/>
              </w:rPr>
            </w:pPr>
            <w:r w:rsidRPr="00C43AF6">
              <w:rPr>
                <w:b/>
                <w:bCs/>
                <w:sz w:val="20"/>
                <w:szCs w:val="20"/>
                <w:lang w:eastAsia="en-GB"/>
              </w:rPr>
              <w:t>834,708</w:t>
            </w:r>
          </w:p>
        </w:tc>
        <w:tc>
          <w:tcPr>
            <w:tcW w:w="1080" w:type="dxa"/>
            <w:tcBorders>
              <w:top w:val="nil"/>
              <w:left w:val="nil"/>
              <w:bottom w:val="nil"/>
              <w:right w:val="nil"/>
            </w:tcBorders>
            <w:shd w:val="clear" w:color="auto" w:fill="auto"/>
            <w:noWrap/>
            <w:vAlign w:val="bottom"/>
            <w:hideMark/>
          </w:tcPr>
          <w:p w14:paraId="77CE2C3C" w14:textId="77777777" w:rsidR="00C43AF6" w:rsidRPr="00C43AF6" w:rsidRDefault="00C43AF6" w:rsidP="00C43AF6">
            <w:pPr>
              <w:jc w:val="right"/>
              <w:rPr>
                <w:color w:val="000000"/>
                <w:sz w:val="22"/>
                <w:szCs w:val="22"/>
                <w:lang w:eastAsia="en-GB"/>
              </w:rPr>
            </w:pPr>
            <w:r w:rsidRPr="00C43AF6">
              <w:rPr>
                <w:color w:val="000000"/>
                <w:sz w:val="22"/>
                <w:szCs w:val="22"/>
                <w:lang w:eastAsia="en-GB"/>
              </w:rPr>
              <w:t>825,357</w:t>
            </w:r>
          </w:p>
        </w:tc>
        <w:tc>
          <w:tcPr>
            <w:tcW w:w="1220" w:type="dxa"/>
            <w:gridSpan w:val="3"/>
            <w:tcBorders>
              <w:top w:val="nil"/>
              <w:left w:val="nil"/>
              <w:bottom w:val="nil"/>
              <w:right w:val="nil"/>
            </w:tcBorders>
            <w:shd w:val="clear" w:color="auto" w:fill="auto"/>
            <w:noWrap/>
            <w:vAlign w:val="bottom"/>
            <w:hideMark/>
          </w:tcPr>
          <w:p w14:paraId="3B83F25B" w14:textId="77777777" w:rsidR="00C43AF6" w:rsidRPr="00C43AF6" w:rsidRDefault="00C43AF6" w:rsidP="00C43AF6">
            <w:pPr>
              <w:jc w:val="right"/>
              <w:rPr>
                <w:color w:val="000000"/>
                <w:sz w:val="22"/>
                <w:szCs w:val="22"/>
                <w:lang w:eastAsia="en-GB"/>
              </w:rPr>
            </w:pPr>
            <w:r w:rsidRPr="00C43AF6">
              <w:rPr>
                <w:color w:val="000000"/>
                <w:sz w:val="22"/>
                <w:szCs w:val="22"/>
                <w:lang w:eastAsia="en-GB"/>
              </w:rPr>
              <w:t>8826.40%</w:t>
            </w:r>
          </w:p>
        </w:tc>
      </w:tr>
      <w:tr w:rsidR="00C43AF6" w:rsidRPr="00C43AF6" w14:paraId="185B8E14" w14:textId="77777777" w:rsidTr="00C43AF6">
        <w:trPr>
          <w:gridAfter w:val="2"/>
          <w:wAfter w:w="4845" w:type="dxa"/>
          <w:trHeight w:val="285"/>
        </w:trPr>
        <w:tc>
          <w:tcPr>
            <w:tcW w:w="1150" w:type="dxa"/>
            <w:tcBorders>
              <w:top w:val="nil"/>
              <w:left w:val="nil"/>
              <w:bottom w:val="nil"/>
              <w:right w:val="nil"/>
            </w:tcBorders>
            <w:shd w:val="clear" w:color="auto" w:fill="auto"/>
            <w:noWrap/>
            <w:vAlign w:val="bottom"/>
            <w:hideMark/>
          </w:tcPr>
          <w:p w14:paraId="15FA85E6" w14:textId="77777777" w:rsidR="00C43AF6" w:rsidRPr="00C43AF6" w:rsidRDefault="00C43AF6" w:rsidP="00C43AF6">
            <w:pPr>
              <w:jc w:val="right"/>
              <w:rPr>
                <w:color w:val="000000"/>
                <w:sz w:val="22"/>
                <w:szCs w:val="22"/>
                <w:lang w:eastAsia="en-GB"/>
              </w:rPr>
            </w:pPr>
          </w:p>
        </w:tc>
        <w:tc>
          <w:tcPr>
            <w:tcW w:w="968" w:type="dxa"/>
            <w:gridSpan w:val="2"/>
            <w:tcBorders>
              <w:top w:val="nil"/>
              <w:left w:val="nil"/>
              <w:bottom w:val="nil"/>
              <w:right w:val="nil"/>
            </w:tcBorders>
            <w:shd w:val="clear" w:color="auto" w:fill="auto"/>
            <w:noWrap/>
            <w:vAlign w:val="bottom"/>
            <w:hideMark/>
          </w:tcPr>
          <w:p w14:paraId="46EF92CF" w14:textId="77777777" w:rsidR="00C43AF6" w:rsidRPr="00C43AF6" w:rsidRDefault="00C43AF6" w:rsidP="00C43AF6">
            <w:pPr>
              <w:rPr>
                <w:rFonts w:ascii="Times New Roman" w:hAnsi="Times New Roman" w:cs="Times New Roman"/>
                <w:sz w:val="20"/>
                <w:szCs w:val="20"/>
                <w:lang w:eastAsia="en-GB"/>
              </w:rPr>
            </w:pPr>
          </w:p>
        </w:tc>
        <w:tc>
          <w:tcPr>
            <w:tcW w:w="1997" w:type="dxa"/>
            <w:gridSpan w:val="2"/>
            <w:tcBorders>
              <w:top w:val="nil"/>
              <w:left w:val="nil"/>
              <w:bottom w:val="nil"/>
              <w:right w:val="nil"/>
            </w:tcBorders>
            <w:shd w:val="clear" w:color="auto" w:fill="auto"/>
            <w:noWrap/>
            <w:vAlign w:val="bottom"/>
            <w:hideMark/>
          </w:tcPr>
          <w:p w14:paraId="6FDFE943" w14:textId="77777777" w:rsidR="00C43AF6" w:rsidRPr="00C43AF6" w:rsidRDefault="00C43AF6" w:rsidP="00C43AF6">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C0495EA" w14:textId="77777777" w:rsidR="00C43AF6" w:rsidRPr="00C43AF6" w:rsidRDefault="00C43AF6" w:rsidP="00C43AF6">
            <w:pPr>
              <w:rPr>
                <w:rFonts w:ascii="Times New Roman" w:hAnsi="Times New Roman" w:cs="Times New Roman"/>
                <w:sz w:val="20"/>
                <w:szCs w:val="20"/>
                <w:lang w:eastAsia="en-GB"/>
              </w:rPr>
            </w:pPr>
          </w:p>
        </w:tc>
        <w:tc>
          <w:tcPr>
            <w:tcW w:w="1360" w:type="dxa"/>
            <w:gridSpan w:val="2"/>
            <w:tcBorders>
              <w:top w:val="nil"/>
              <w:left w:val="nil"/>
              <w:bottom w:val="nil"/>
              <w:right w:val="nil"/>
            </w:tcBorders>
            <w:shd w:val="clear" w:color="auto" w:fill="auto"/>
            <w:noWrap/>
            <w:vAlign w:val="bottom"/>
            <w:hideMark/>
          </w:tcPr>
          <w:p w14:paraId="56F82579" w14:textId="77777777" w:rsidR="00C43AF6" w:rsidRPr="00C43AF6" w:rsidRDefault="00C43AF6" w:rsidP="00C43AF6">
            <w:pPr>
              <w:rPr>
                <w:rFonts w:ascii="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08C2695A" w14:textId="77777777" w:rsidR="00C43AF6" w:rsidRPr="00C43AF6" w:rsidRDefault="00C43AF6" w:rsidP="00C43AF6">
            <w:pPr>
              <w:rPr>
                <w:rFonts w:ascii="Times New Roman" w:hAnsi="Times New Roman" w:cs="Times New Roman"/>
                <w:sz w:val="20"/>
                <w:szCs w:val="20"/>
                <w:lang w:eastAsia="en-GB"/>
              </w:rPr>
            </w:pPr>
          </w:p>
        </w:tc>
        <w:tc>
          <w:tcPr>
            <w:tcW w:w="1220" w:type="dxa"/>
            <w:gridSpan w:val="3"/>
            <w:tcBorders>
              <w:top w:val="nil"/>
              <w:left w:val="nil"/>
              <w:bottom w:val="nil"/>
              <w:right w:val="nil"/>
            </w:tcBorders>
            <w:shd w:val="clear" w:color="auto" w:fill="auto"/>
            <w:noWrap/>
            <w:vAlign w:val="bottom"/>
            <w:hideMark/>
          </w:tcPr>
          <w:p w14:paraId="255065BB" w14:textId="77777777" w:rsidR="00C43AF6" w:rsidRPr="00C43AF6" w:rsidRDefault="00C43AF6" w:rsidP="00C43AF6">
            <w:pPr>
              <w:rPr>
                <w:rFonts w:ascii="Times New Roman" w:hAnsi="Times New Roman" w:cs="Times New Roman"/>
                <w:sz w:val="20"/>
                <w:szCs w:val="20"/>
                <w:lang w:eastAsia="en-GB"/>
              </w:rPr>
            </w:pPr>
          </w:p>
        </w:tc>
      </w:tr>
    </w:tbl>
    <w:p w14:paraId="2C05315C" w14:textId="31F0B054" w:rsidR="006112E9" w:rsidRDefault="006112E9" w:rsidP="006112E9">
      <w:pPr>
        <w:ind w:left="720" w:hanging="720"/>
        <w:rPr>
          <w:rFonts w:ascii="Calibri" w:hAnsi="Calibri" w:cs="Times New Roman"/>
        </w:rPr>
      </w:pPr>
    </w:p>
    <w:p w14:paraId="54DA381D" w14:textId="77777777" w:rsidR="00016AD6" w:rsidRDefault="00016AD6" w:rsidP="006112E9">
      <w:pPr>
        <w:ind w:left="720" w:hanging="720"/>
        <w:rPr>
          <w:rFonts w:ascii="Calibri" w:hAnsi="Calibri" w:cs="Times New Roman"/>
        </w:rPr>
      </w:pPr>
    </w:p>
    <w:p w14:paraId="19E7A035" w14:textId="77777777" w:rsidR="001B72A2" w:rsidRDefault="001B72A2" w:rsidP="006112E9">
      <w:pPr>
        <w:ind w:left="720" w:hanging="720"/>
        <w:rPr>
          <w:rFonts w:ascii="Calibri" w:hAnsi="Calibri" w:cs="Times New Roman"/>
        </w:rPr>
      </w:pPr>
    </w:p>
    <w:p w14:paraId="25E4952A" w14:textId="77777777" w:rsidR="006112E9" w:rsidRPr="00893611" w:rsidRDefault="006112E9" w:rsidP="006112E9">
      <w:pPr>
        <w:jc w:val="center"/>
        <w:rPr>
          <w:rFonts w:asciiTheme="minorHAnsi" w:hAnsiTheme="minorHAnsi" w:cstheme="minorHAnsi"/>
          <w:b/>
        </w:rPr>
      </w:pPr>
      <w:r w:rsidRPr="00893611">
        <w:rPr>
          <w:rFonts w:asciiTheme="minorHAnsi" w:hAnsiTheme="minorHAnsi" w:cstheme="minorHAnsi"/>
          <w:b/>
        </w:rPr>
        <w:t>STATEMENT OF INTERNAL CONTROL</w:t>
      </w:r>
    </w:p>
    <w:p w14:paraId="526D8B68" w14:textId="76AAA556" w:rsidR="00844B48" w:rsidRPr="00B81B46" w:rsidRDefault="006112E9" w:rsidP="00844B48">
      <w:pPr>
        <w:jc w:val="center"/>
        <w:rPr>
          <w:rFonts w:asciiTheme="minorHAnsi" w:hAnsiTheme="minorHAnsi" w:cstheme="minorHAnsi"/>
          <w:b/>
        </w:rPr>
      </w:pPr>
      <w:r w:rsidRPr="00432522">
        <w:rPr>
          <w:rFonts w:asciiTheme="minorHAnsi" w:hAnsiTheme="minorHAnsi" w:cstheme="minorHAnsi"/>
          <w:b/>
        </w:rPr>
        <w:t>FOR THE YEAR ENDING 31</w:t>
      </w:r>
      <w:r w:rsidRPr="00432522">
        <w:rPr>
          <w:rFonts w:asciiTheme="minorHAnsi" w:hAnsiTheme="minorHAnsi" w:cstheme="minorHAnsi"/>
          <w:b/>
          <w:vertAlign w:val="superscript"/>
        </w:rPr>
        <w:t>st</w:t>
      </w:r>
      <w:r w:rsidRPr="00432522">
        <w:rPr>
          <w:rFonts w:asciiTheme="minorHAnsi" w:hAnsiTheme="minorHAnsi" w:cstheme="minorHAnsi"/>
          <w:b/>
        </w:rPr>
        <w:t xml:space="preserve"> MARCH 202</w:t>
      </w:r>
      <w:r w:rsidR="003D6702">
        <w:rPr>
          <w:rFonts w:asciiTheme="minorHAnsi" w:hAnsiTheme="minorHAnsi" w:cstheme="minorHAnsi"/>
          <w:b/>
        </w:rPr>
        <w:t>3</w:t>
      </w:r>
    </w:p>
    <w:p w14:paraId="4F89E7E0" w14:textId="77777777" w:rsidR="00844B48" w:rsidRPr="00B81B46" w:rsidRDefault="00844B48" w:rsidP="00844B48">
      <w:pPr>
        <w:rPr>
          <w:rFonts w:asciiTheme="minorHAnsi" w:hAnsiTheme="minorHAnsi"/>
          <w:b/>
        </w:rPr>
      </w:pPr>
    </w:p>
    <w:p w14:paraId="78916712" w14:textId="77777777" w:rsidR="00844B48" w:rsidRPr="00B81B46" w:rsidRDefault="00844B48" w:rsidP="00844B48">
      <w:pPr>
        <w:rPr>
          <w:rFonts w:asciiTheme="minorHAnsi" w:hAnsiTheme="minorHAnsi"/>
          <w:b/>
        </w:rPr>
      </w:pPr>
    </w:p>
    <w:p w14:paraId="7D2C108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1. Scope of Responsibility</w:t>
      </w:r>
    </w:p>
    <w:p w14:paraId="1E83EA89"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Ware Town Council (the Council) is responsible for ensuring that its business is conducted in accordance with the law and proper standards and that public money is safeguarded and properly accounted for and used economically, efficiently and effectively.</w:t>
      </w:r>
    </w:p>
    <w:p w14:paraId="45C9403E"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54B26662" w14:textId="77777777" w:rsidR="00844B48" w:rsidRPr="00B81B46" w:rsidRDefault="00844B48" w:rsidP="00844B48">
      <w:pPr>
        <w:rPr>
          <w:rFonts w:asciiTheme="minorHAnsi" w:hAnsiTheme="minorHAnsi" w:cstheme="minorHAnsi"/>
          <w:b/>
        </w:rPr>
      </w:pPr>
    </w:p>
    <w:p w14:paraId="5B0EB1F7"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lastRenderedPageBreak/>
        <w:t>2. The Purpose of the System of Internal Control</w:t>
      </w:r>
    </w:p>
    <w:p w14:paraId="5DCE2DF1"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49C54EE4" w14:textId="77777777" w:rsidR="00844B48" w:rsidRPr="00B81B46" w:rsidRDefault="00844B48" w:rsidP="00844B48">
      <w:pPr>
        <w:rPr>
          <w:rFonts w:asciiTheme="minorHAnsi" w:hAnsiTheme="minorHAnsi" w:cstheme="minorHAnsi"/>
          <w:b/>
        </w:rPr>
      </w:pPr>
    </w:p>
    <w:p w14:paraId="31706096"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3. The Internal Control Environment</w:t>
      </w:r>
    </w:p>
    <w:p w14:paraId="3F363994" w14:textId="77777777" w:rsidR="00844B48" w:rsidRPr="00B81B46" w:rsidRDefault="00844B48" w:rsidP="00844B48">
      <w:pPr>
        <w:rPr>
          <w:rFonts w:asciiTheme="minorHAnsi" w:hAnsiTheme="minorHAnsi" w:cstheme="minorHAnsi"/>
          <w:b/>
        </w:rPr>
      </w:pPr>
    </w:p>
    <w:p w14:paraId="1E4BA980"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The Council</w:t>
      </w:r>
    </w:p>
    <w:p w14:paraId="57B258F5"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has appointed a Chairman who is responsible for the smooth running of its meetings and for ensuring that all Council decisions are lawful. The Council reviews its obligations and objectives and budgets at the level of precept required for the following year at its January Meeting. The Council monitors progress against its aims and objectives at its meetings by receiving relevant reports from the Town Clerk. The Council regularly reviews its internal controls, systems and procedures.</w:t>
      </w:r>
    </w:p>
    <w:p w14:paraId="700B9774" w14:textId="77777777" w:rsidR="00844B48" w:rsidRPr="00B81B46" w:rsidRDefault="00844B48" w:rsidP="00844B48">
      <w:pPr>
        <w:rPr>
          <w:rFonts w:asciiTheme="minorHAnsi" w:hAnsiTheme="minorHAnsi" w:cstheme="minorHAnsi"/>
          <w:b/>
        </w:rPr>
      </w:pPr>
    </w:p>
    <w:p w14:paraId="07BE1EE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The Clerk/Responsible Financial Officer</w:t>
      </w:r>
    </w:p>
    <w:p w14:paraId="23B51F39"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has appointed a Clerk of the Council who acts as the Council’s advisor and administrator and a Responsible Financial Officer is responsible for administering the Council’s finances. The Clerk is responsible for the day-to-day compliance with laws and regulations that the Council is subject to and for managing risks. The Clerk also ensures that the Council’s procedures, control systems and policies are adhered to.</w:t>
      </w:r>
    </w:p>
    <w:p w14:paraId="767B9F3A" w14:textId="77777777" w:rsidR="00844B48" w:rsidRPr="00B81B46" w:rsidRDefault="00844B48" w:rsidP="00844B48">
      <w:pPr>
        <w:rPr>
          <w:rFonts w:asciiTheme="minorHAnsi" w:hAnsiTheme="minorHAnsi" w:cstheme="minorHAnsi"/>
          <w:b/>
        </w:rPr>
      </w:pPr>
    </w:p>
    <w:p w14:paraId="7F9865E2"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Payments</w:t>
      </w:r>
    </w:p>
    <w:p w14:paraId="14898C03" w14:textId="77777777" w:rsidR="00844B48" w:rsidRPr="00B81B46" w:rsidRDefault="00844B48" w:rsidP="00844B48">
      <w:pPr>
        <w:rPr>
          <w:rFonts w:asciiTheme="minorHAnsi" w:hAnsiTheme="minorHAnsi" w:cstheme="minorHAnsi"/>
          <w:b/>
        </w:rPr>
      </w:pPr>
      <w:r w:rsidRPr="00B81B46">
        <w:rPr>
          <w:rFonts w:asciiTheme="minorHAnsi" w:hAnsiTheme="minorHAnsi" w:cstheme="minorHAnsi"/>
        </w:rPr>
        <w:t>All online payments and cheques are authorised by any two members, the Town Clerk or the RFO.</w:t>
      </w:r>
    </w:p>
    <w:p w14:paraId="7BCCFAC5" w14:textId="77777777" w:rsidR="00844B48" w:rsidRPr="00B81B46" w:rsidRDefault="00844B48" w:rsidP="00844B48">
      <w:pPr>
        <w:rPr>
          <w:rFonts w:asciiTheme="minorHAnsi" w:hAnsiTheme="minorHAnsi" w:cstheme="minorHAnsi"/>
          <w:b/>
        </w:rPr>
      </w:pPr>
    </w:p>
    <w:p w14:paraId="01BD53C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Risk Assessments/Risk Management</w:t>
      </w:r>
    </w:p>
    <w:p w14:paraId="5744993E"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carries out regular risk assessments in respect of its activities and regularly reviews its system and controls.</w:t>
      </w:r>
    </w:p>
    <w:p w14:paraId="7DB7BB16" w14:textId="77777777" w:rsidR="00844B48" w:rsidRPr="00B81B46" w:rsidRDefault="00844B48" w:rsidP="00844B48">
      <w:pPr>
        <w:rPr>
          <w:rFonts w:asciiTheme="minorHAnsi" w:hAnsiTheme="minorHAnsi" w:cstheme="minorHAnsi"/>
          <w:b/>
        </w:rPr>
      </w:pPr>
    </w:p>
    <w:p w14:paraId="2352DA71" w14:textId="77777777" w:rsidR="009835FE" w:rsidRDefault="009835FE" w:rsidP="00844B48">
      <w:pPr>
        <w:rPr>
          <w:rFonts w:asciiTheme="minorHAnsi" w:hAnsiTheme="minorHAnsi" w:cstheme="minorHAnsi"/>
          <w:b/>
        </w:rPr>
      </w:pPr>
    </w:p>
    <w:p w14:paraId="0C912A7D" w14:textId="3B6EC39B" w:rsidR="00844B48" w:rsidRPr="00B81B46" w:rsidRDefault="00844B48" w:rsidP="00844B48">
      <w:pPr>
        <w:rPr>
          <w:rFonts w:asciiTheme="minorHAnsi" w:hAnsiTheme="minorHAnsi" w:cstheme="minorHAnsi"/>
          <w:b/>
        </w:rPr>
      </w:pPr>
      <w:r w:rsidRPr="00B81B46">
        <w:rPr>
          <w:rFonts w:asciiTheme="minorHAnsi" w:hAnsiTheme="minorHAnsi" w:cstheme="minorHAnsi"/>
          <w:b/>
        </w:rPr>
        <w:t>Internal Audit</w:t>
      </w:r>
    </w:p>
    <w:p w14:paraId="3ADB253C" w14:textId="58CC7F29" w:rsidR="00844B48" w:rsidRPr="00B81B46" w:rsidRDefault="00844B48" w:rsidP="00844B48">
      <w:pPr>
        <w:jc w:val="both"/>
        <w:rPr>
          <w:rFonts w:asciiTheme="minorHAnsi" w:hAnsiTheme="minorHAnsi" w:cstheme="minorHAnsi"/>
          <w:b/>
        </w:rPr>
      </w:pPr>
      <w:r w:rsidRPr="00B81B46">
        <w:rPr>
          <w:rFonts w:asciiTheme="minorHAnsi" w:hAnsiTheme="minorHAnsi" w:cstheme="minorHAnsi"/>
        </w:rPr>
        <w:t>The Council has appointed an independent Internal Auditor who reports to the Council on the adequacy of its systems and procedures, internal controls and risk management and its reviews of these matters. The effectiveness of internal audit is reviewed annually.</w:t>
      </w:r>
      <w:r>
        <w:rPr>
          <w:rFonts w:asciiTheme="minorHAnsi" w:hAnsiTheme="minorHAnsi" w:cstheme="minorHAnsi"/>
        </w:rPr>
        <w:t xml:space="preserve"> </w:t>
      </w:r>
      <w:r w:rsidRPr="00B81B46">
        <w:rPr>
          <w:rFonts w:asciiTheme="minorHAnsi" w:hAnsiTheme="minorHAnsi" w:cstheme="minorHAnsi"/>
          <w:b/>
        </w:rPr>
        <w:t>External Audit</w:t>
      </w:r>
    </w:p>
    <w:p w14:paraId="04303DA0"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Council’s External Auditors submits an annual Certificate of Audit which is presented to the Council.</w:t>
      </w:r>
    </w:p>
    <w:p w14:paraId="49B8D9E6" w14:textId="77777777" w:rsidR="00844B48" w:rsidRPr="00B81B46" w:rsidRDefault="00844B48" w:rsidP="00844B48">
      <w:pPr>
        <w:rPr>
          <w:rFonts w:asciiTheme="minorHAnsi" w:hAnsiTheme="minorHAnsi" w:cstheme="minorHAnsi"/>
          <w:b/>
        </w:rPr>
      </w:pPr>
    </w:p>
    <w:p w14:paraId="538C1DE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4. Review of Effectiveness</w:t>
      </w:r>
    </w:p>
    <w:p w14:paraId="4164F0FA"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 xml:space="preserve">The Council has responsibility for conducting an annual review of the effectiveness of the system of internal control. The review of the effectiveness of the system of internal control is informed by the work of </w:t>
      </w:r>
    </w:p>
    <w:p w14:paraId="587D8587" w14:textId="77777777" w:rsidR="00844B48" w:rsidRPr="00B81B46" w:rsidRDefault="00844B48" w:rsidP="00844B48">
      <w:pPr>
        <w:numPr>
          <w:ilvl w:val="0"/>
          <w:numId w:val="2"/>
        </w:numPr>
        <w:rPr>
          <w:rFonts w:asciiTheme="minorHAnsi" w:hAnsiTheme="minorHAnsi" w:cstheme="minorHAnsi"/>
        </w:rPr>
      </w:pPr>
      <w:r w:rsidRPr="00B81B46">
        <w:rPr>
          <w:rFonts w:asciiTheme="minorHAnsi" w:hAnsiTheme="minorHAnsi" w:cstheme="minorHAnsi"/>
        </w:rPr>
        <w:t>The Council</w:t>
      </w:r>
    </w:p>
    <w:p w14:paraId="62787CA9" w14:textId="45B0DD8D" w:rsidR="00844B48" w:rsidRPr="00B81B46" w:rsidRDefault="00844B48" w:rsidP="00844B48">
      <w:pPr>
        <w:numPr>
          <w:ilvl w:val="0"/>
          <w:numId w:val="2"/>
        </w:numPr>
        <w:jc w:val="both"/>
        <w:rPr>
          <w:rFonts w:asciiTheme="minorHAnsi" w:hAnsiTheme="minorHAnsi" w:cstheme="minorHAnsi"/>
        </w:rPr>
      </w:pPr>
      <w:r w:rsidRPr="00B81B46">
        <w:rPr>
          <w:rFonts w:asciiTheme="minorHAnsi" w:hAnsiTheme="minorHAnsi" w:cstheme="minorHAnsi"/>
        </w:rPr>
        <w:lastRenderedPageBreak/>
        <w:t xml:space="preserve">The </w:t>
      </w:r>
      <w:r w:rsidR="009835FE">
        <w:rPr>
          <w:rFonts w:asciiTheme="minorHAnsi" w:hAnsiTheme="minorHAnsi" w:cstheme="minorHAnsi"/>
        </w:rPr>
        <w:t>Cl</w:t>
      </w:r>
      <w:r w:rsidRPr="00B81B46">
        <w:rPr>
          <w:rFonts w:asciiTheme="minorHAnsi" w:hAnsiTheme="minorHAnsi" w:cstheme="minorHAnsi"/>
        </w:rPr>
        <w:t>erk</w:t>
      </w:r>
      <w:r w:rsidR="009835FE">
        <w:rPr>
          <w:rFonts w:asciiTheme="minorHAnsi" w:hAnsiTheme="minorHAnsi" w:cstheme="minorHAnsi"/>
        </w:rPr>
        <w:t xml:space="preserve"> and R</w:t>
      </w:r>
      <w:r w:rsidRPr="00B81B46">
        <w:rPr>
          <w:rFonts w:asciiTheme="minorHAnsi" w:hAnsiTheme="minorHAnsi" w:cstheme="minorHAnsi"/>
        </w:rPr>
        <w:t>FO who has responsibility for the design and maintenance of the internal control environment and managing risk</w:t>
      </w:r>
    </w:p>
    <w:p w14:paraId="43533975" w14:textId="77777777" w:rsidR="00844B48" w:rsidRPr="00B81B46" w:rsidRDefault="00844B48" w:rsidP="00844B48">
      <w:pPr>
        <w:numPr>
          <w:ilvl w:val="0"/>
          <w:numId w:val="2"/>
        </w:numPr>
        <w:rPr>
          <w:rFonts w:asciiTheme="minorHAnsi" w:hAnsiTheme="minorHAnsi" w:cstheme="minorHAnsi"/>
        </w:rPr>
      </w:pPr>
      <w:r w:rsidRPr="00B81B46">
        <w:rPr>
          <w:rFonts w:asciiTheme="minorHAnsi" w:hAnsiTheme="minorHAnsi" w:cstheme="minorHAnsi"/>
        </w:rPr>
        <w:t>The independent Internal Auditor who reviews the Council’s systems of internal control</w:t>
      </w:r>
    </w:p>
    <w:p w14:paraId="6AD02414" w14:textId="77777777" w:rsidR="00844B48" w:rsidRPr="00B81B46" w:rsidRDefault="00844B48" w:rsidP="00844B48">
      <w:pPr>
        <w:numPr>
          <w:ilvl w:val="0"/>
          <w:numId w:val="2"/>
        </w:numPr>
        <w:jc w:val="both"/>
        <w:rPr>
          <w:rFonts w:asciiTheme="minorHAnsi" w:hAnsiTheme="minorHAnsi" w:cstheme="minorHAnsi"/>
        </w:rPr>
      </w:pPr>
      <w:r w:rsidRPr="00B81B46">
        <w:rPr>
          <w:rFonts w:asciiTheme="minorHAnsi" w:hAnsiTheme="minorHAnsi" w:cstheme="minorHAnsi"/>
        </w:rPr>
        <w:t>The Council’s External Auditors who make the final check using the Annual Return, a form completed and signed by the RFO, the Chairman and Internal Auditor</w:t>
      </w:r>
    </w:p>
    <w:p w14:paraId="4E0506A8" w14:textId="77777777" w:rsidR="00844B48" w:rsidRPr="00B81B46" w:rsidRDefault="00844B48" w:rsidP="00844B48">
      <w:pPr>
        <w:rPr>
          <w:rFonts w:asciiTheme="minorHAnsi" w:hAnsiTheme="minorHAnsi" w:cstheme="minorHAnsi"/>
        </w:rPr>
      </w:pPr>
    </w:p>
    <w:p w14:paraId="31DD2A62"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5. Significant Internal Control Issues</w:t>
      </w:r>
    </w:p>
    <w:p w14:paraId="0CAFB2CB" w14:textId="6A683A44" w:rsidR="00844B48" w:rsidRPr="00B81B46" w:rsidRDefault="00844B48" w:rsidP="00844B48">
      <w:pPr>
        <w:rPr>
          <w:rFonts w:asciiTheme="minorHAnsi" w:hAnsiTheme="minorHAnsi" w:cstheme="minorHAnsi"/>
        </w:rPr>
      </w:pPr>
      <w:r w:rsidRPr="00992F6D">
        <w:rPr>
          <w:rFonts w:asciiTheme="minorHAnsi" w:hAnsiTheme="minorHAnsi" w:cstheme="minorHAnsi"/>
        </w:rPr>
        <w:t>No significant internal control issues were identified during the 20</w:t>
      </w:r>
      <w:r w:rsidR="00432522">
        <w:rPr>
          <w:rFonts w:asciiTheme="minorHAnsi" w:hAnsiTheme="minorHAnsi" w:cstheme="minorHAnsi"/>
        </w:rPr>
        <w:t>2</w:t>
      </w:r>
      <w:r w:rsidR="003D6702">
        <w:rPr>
          <w:rFonts w:asciiTheme="minorHAnsi" w:hAnsiTheme="minorHAnsi" w:cstheme="minorHAnsi"/>
        </w:rPr>
        <w:t>2</w:t>
      </w:r>
      <w:r w:rsidRPr="00992F6D">
        <w:rPr>
          <w:rFonts w:asciiTheme="minorHAnsi" w:hAnsiTheme="minorHAnsi" w:cstheme="minorHAnsi"/>
        </w:rPr>
        <w:t>/</w:t>
      </w:r>
      <w:r w:rsidR="009835FE" w:rsidRPr="00992F6D">
        <w:rPr>
          <w:rFonts w:asciiTheme="minorHAnsi" w:hAnsiTheme="minorHAnsi" w:cstheme="minorHAnsi"/>
        </w:rPr>
        <w:t>2</w:t>
      </w:r>
      <w:r w:rsidR="003D6702">
        <w:rPr>
          <w:rFonts w:asciiTheme="minorHAnsi" w:hAnsiTheme="minorHAnsi" w:cstheme="minorHAnsi"/>
        </w:rPr>
        <w:t>3</w:t>
      </w:r>
      <w:r w:rsidRPr="00992F6D">
        <w:rPr>
          <w:rFonts w:asciiTheme="minorHAnsi" w:hAnsiTheme="minorHAnsi" w:cstheme="minorHAnsi"/>
        </w:rPr>
        <w:t xml:space="preserve"> financial year. The Council strives for the continuous improvement of the system it had designed for internal control and has addressed all of the minor issues and weaknesses raised and reported during the review</w:t>
      </w:r>
      <w:r w:rsidR="00992F6D" w:rsidRPr="00992F6D">
        <w:rPr>
          <w:rFonts w:asciiTheme="minorHAnsi" w:hAnsiTheme="minorHAnsi" w:cstheme="minorHAnsi"/>
        </w:rPr>
        <w:t>.</w:t>
      </w:r>
    </w:p>
    <w:p w14:paraId="4B6ACA45" w14:textId="77777777" w:rsidR="00844B48" w:rsidRPr="00B81B46" w:rsidRDefault="00844B48" w:rsidP="00844B48">
      <w:pPr>
        <w:ind w:left="720" w:hanging="720"/>
        <w:jc w:val="both"/>
        <w:rPr>
          <w:rFonts w:asciiTheme="minorHAnsi" w:hAnsiTheme="minorHAnsi" w:cstheme="minorHAnsi"/>
          <w:b/>
          <w:u w:val="single"/>
        </w:rPr>
      </w:pPr>
    </w:p>
    <w:p w14:paraId="5ADE9F91" w14:textId="77777777" w:rsidR="00844B48" w:rsidRPr="00B81B46" w:rsidRDefault="00844B48" w:rsidP="00844B48">
      <w:pPr>
        <w:ind w:left="720" w:hanging="720"/>
        <w:jc w:val="both"/>
        <w:rPr>
          <w:rFonts w:asciiTheme="minorHAnsi" w:hAnsiTheme="minorHAnsi" w:cstheme="minorHAnsi"/>
          <w:b/>
          <w:u w:val="single"/>
        </w:rPr>
      </w:pPr>
    </w:p>
    <w:p w14:paraId="299C6A19" w14:textId="77777777" w:rsidR="00844B48" w:rsidRPr="00B81B46" w:rsidRDefault="00844B48" w:rsidP="00844B48">
      <w:pPr>
        <w:ind w:left="720" w:hanging="720"/>
        <w:jc w:val="both"/>
        <w:rPr>
          <w:rFonts w:asciiTheme="minorHAnsi" w:hAnsiTheme="minorHAnsi" w:cstheme="minorHAnsi"/>
          <w:b/>
          <w:u w:val="single"/>
        </w:rPr>
      </w:pPr>
    </w:p>
    <w:p w14:paraId="709F148D" w14:textId="77777777" w:rsidR="00844B48" w:rsidRPr="00B81B46" w:rsidRDefault="00844B48" w:rsidP="00844B48">
      <w:pPr>
        <w:ind w:left="720" w:hanging="720"/>
        <w:jc w:val="both"/>
        <w:rPr>
          <w:rFonts w:asciiTheme="minorHAnsi" w:hAnsiTheme="minorHAnsi" w:cstheme="minorHAnsi"/>
          <w:b/>
          <w:u w:val="single"/>
        </w:rPr>
      </w:pPr>
    </w:p>
    <w:p w14:paraId="21E44C67" w14:textId="51AD2ACD" w:rsidR="00844B48" w:rsidRPr="00432522" w:rsidRDefault="00844B48" w:rsidP="00844B48">
      <w:pPr>
        <w:rPr>
          <w:rFonts w:asciiTheme="minorHAnsi" w:hAnsiTheme="minorHAnsi"/>
          <w:b/>
        </w:rPr>
      </w:pPr>
      <w:r w:rsidRPr="00432522">
        <w:rPr>
          <w:rFonts w:asciiTheme="minorHAnsi" w:hAnsiTheme="minorHAnsi"/>
          <w:b/>
        </w:rPr>
        <w:t>A</w:t>
      </w:r>
      <w:r w:rsidR="009835FE" w:rsidRPr="00432522">
        <w:rPr>
          <w:rFonts w:asciiTheme="minorHAnsi" w:hAnsiTheme="minorHAnsi"/>
          <w:b/>
        </w:rPr>
        <w:t>pproved</w:t>
      </w:r>
      <w:r w:rsidR="003D6702">
        <w:rPr>
          <w:rFonts w:asciiTheme="minorHAnsi" w:hAnsiTheme="minorHAnsi"/>
          <w:b/>
        </w:rPr>
        <w:t xml:space="preserve"> </w:t>
      </w:r>
      <w:r w:rsidRPr="00432522">
        <w:rPr>
          <w:rFonts w:asciiTheme="minorHAnsi" w:hAnsiTheme="minorHAnsi"/>
          <w:b/>
        </w:rPr>
        <w:t xml:space="preserve">: </w:t>
      </w:r>
      <w:r w:rsidR="003D6702">
        <w:rPr>
          <w:rFonts w:asciiTheme="minorHAnsi" w:hAnsiTheme="minorHAnsi"/>
          <w:b/>
        </w:rPr>
        <w:t>12</w:t>
      </w:r>
      <w:r w:rsidRPr="00432522">
        <w:rPr>
          <w:rFonts w:asciiTheme="minorHAnsi" w:hAnsiTheme="minorHAnsi"/>
          <w:b/>
          <w:vertAlign w:val="superscript"/>
        </w:rPr>
        <w:t>th</w:t>
      </w:r>
      <w:r w:rsidRPr="00432522">
        <w:rPr>
          <w:rFonts w:asciiTheme="minorHAnsi" w:hAnsiTheme="minorHAnsi"/>
          <w:b/>
        </w:rPr>
        <w:t xml:space="preserve"> </w:t>
      </w:r>
      <w:r w:rsidR="009835FE" w:rsidRPr="00432522">
        <w:rPr>
          <w:rFonts w:asciiTheme="minorHAnsi" w:hAnsiTheme="minorHAnsi"/>
          <w:b/>
        </w:rPr>
        <w:t xml:space="preserve">June </w:t>
      </w:r>
      <w:r w:rsidRPr="00432522">
        <w:rPr>
          <w:rFonts w:asciiTheme="minorHAnsi" w:hAnsiTheme="minorHAnsi"/>
          <w:b/>
        </w:rPr>
        <w:t>202</w:t>
      </w:r>
      <w:r w:rsidR="003D6702">
        <w:rPr>
          <w:rFonts w:asciiTheme="minorHAnsi" w:hAnsiTheme="minorHAnsi"/>
          <w:b/>
        </w:rPr>
        <w:t>3</w:t>
      </w:r>
    </w:p>
    <w:p w14:paraId="4E53C38A" w14:textId="77777777" w:rsidR="00844B48" w:rsidRPr="00432522" w:rsidRDefault="00844B48" w:rsidP="00844B48">
      <w:pPr>
        <w:rPr>
          <w:rFonts w:asciiTheme="minorHAnsi" w:hAnsiTheme="minorHAnsi"/>
          <w:b/>
        </w:rPr>
      </w:pPr>
    </w:p>
    <w:p w14:paraId="529F4A58" w14:textId="0B8E6769" w:rsidR="006112E9" w:rsidRDefault="00844B48" w:rsidP="00844B48">
      <w:pPr>
        <w:rPr>
          <w:b/>
        </w:rPr>
      </w:pPr>
      <w:r w:rsidRPr="00432522">
        <w:rPr>
          <w:rFonts w:asciiTheme="minorHAnsi" w:hAnsiTheme="minorHAnsi"/>
          <w:b/>
        </w:rPr>
        <w:t xml:space="preserve">Review Date: </w:t>
      </w:r>
      <w:r w:rsidR="00D81EE1" w:rsidRPr="00432522">
        <w:rPr>
          <w:rFonts w:asciiTheme="minorHAnsi" w:hAnsiTheme="minorHAnsi"/>
          <w:b/>
        </w:rPr>
        <w:t xml:space="preserve"> </w:t>
      </w:r>
      <w:r w:rsidRPr="00432522">
        <w:rPr>
          <w:rFonts w:asciiTheme="minorHAnsi" w:hAnsiTheme="minorHAnsi"/>
          <w:b/>
        </w:rPr>
        <w:t>June</w:t>
      </w:r>
      <w:r w:rsidR="00D81EE1" w:rsidRPr="00432522">
        <w:rPr>
          <w:rFonts w:asciiTheme="minorHAnsi" w:hAnsiTheme="minorHAnsi"/>
          <w:b/>
        </w:rPr>
        <w:t xml:space="preserve"> 202</w:t>
      </w:r>
      <w:r w:rsidR="003D6702">
        <w:rPr>
          <w:rFonts w:asciiTheme="minorHAnsi" w:hAnsiTheme="minorHAnsi"/>
          <w:b/>
        </w:rPr>
        <w:t>4</w:t>
      </w:r>
    </w:p>
    <w:sectPr w:rsidR="006112E9" w:rsidSect="00D461A9">
      <w:footerReference w:type="default" r:id="rId12"/>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EACE" w14:textId="77777777" w:rsidR="003E31C3" w:rsidRDefault="003E31C3">
      <w:r>
        <w:separator/>
      </w:r>
    </w:p>
  </w:endnote>
  <w:endnote w:type="continuationSeparator" w:id="0">
    <w:p w14:paraId="40423BC5" w14:textId="77777777" w:rsidR="003E31C3" w:rsidRDefault="003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81A1" w14:textId="12DF266A" w:rsidR="0077327A" w:rsidRPr="007239D4" w:rsidRDefault="0077327A" w:rsidP="0077327A">
    <w:pPr>
      <w:pStyle w:val="Footer"/>
      <w:tabs>
        <w:tab w:val="left" w:pos="3255"/>
        <w:tab w:val="center" w:pos="7200"/>
      </w:tabs>
      <w:jc w:val="center"/>
      <w:rPr>
        <w:sz w:val="20"/>
        <w:szCs w:val="20"/>
      </w:rPr>
    </w:pPr>
    <w:r>
      <w:rPr>
        <w:sz w:val="20"/>
        <w:szCs w:val="20"/>
      </w:rPr>
      <w:t>Ware</w:t>
    </w:r>
    <w:r w:rsidRPr="007239D4">
      <w:rPr>
        <w:sz w:val="20"/>
        <w:szCs w:val="20"/>
      </w:rPr>
      <w:t xml:space="preserve"> Town Council Financial Papers 20</w:t>
    </w:r>
    <w:r>
      <w:rPr>
        <w:sz w:val="20"/>
        <w:szCs w:val="20"/>
      </w:rPr>
      <w:t>2</w:t>
    </w:r>
    <w:r w:rsidR="002A7F8E">
      <w:rPr>
        <w:sz w:val="20"/>
        <w:szCs w:val="20"/>
      </w:rPr>
      <w:t>2</w:t>
    </w:r>
    <w:r w:rsidRPr="007239D4">
      <w:rPr>
        <w:sz w:val="20"/>
        <w:szCs w:val="20"/>
      </w:rPr>
      <w:t>-</w:t>
    </w:r>
    <w:r>
      <w:rPr>
        <w:sz w:val="20"/>
        <w:szCs w:val="20"/>
      </w:rPr>
      <w:t>2</w:t>
    </w:r>
    <w:r w:rsidR="002A7F8E">
      <w:rPr>
        <w:sz w:val="20"/>
        <w:szCs w:val="20"/>
      </w:rPr>
      <w:t>3</w:t>
    </w:r>
    <w:r w:rsidRPr="007239D4">
      <w:rPr>
        <w:sz w:val="20"/>
        <w:szCs w:val="20"/>
      </w:rPr>
      <w:t xml:space="preserve"> Approved by Council</w:t>
    </w:r>
    <w:r>
      <w:rPr>
        <w:sz w:val="20"/>
        <w:szCs w:val="20"/>
      </w:rPr>
      <w:t xml:space="preserve"> </w:t>
    </w:r>
    <w:r w:rsidR="002A7F8E">
      <w:rPr>
        <w:sz w:val="20"/>
        <w:szCs w:val="20"/>
      </w:rPr>
      <w:t>1</w:t>
    </w:r>
    <w:r w:rsidR="00823F29">
      <w:rPr>
        <w:sz w:val="20"/>
        <w:szCs w:val="20"/>
      </w:rPr>
      <w:t>2</w:t>
    </w:r>
    <w:r w:rsidRPr="00340143">
      <w:rPr>
        <w:sz w:val="20"/>
        <w:szCs w:val="20"/>
        <w:vertAlign w:val="superscript"/>
      </w:rPr>
      <w:t>th</w:t>
    </w:r>
    <w:r>
      <w:rPr>
        <w:sz w:val="20"/>
        <w:szCs w:val="20"/>
      </w:rPr>
      <w:t xml:space="preserve"> June 202</w:t>
    </w:r>
    <w:r w:rsidR="002A7F8E">
      <w:rPr>
        <w:sz w:val="20"/>
        <w:szCs w:val="20"/>
      </w:rPr>
      <w:t>3</w:t>
    </w:r>
  </w:p>
  <w:p w14:paraId="5A2D79F8" w14:textId="7272726D" w:rsidR="00D461A9" w:rsidRPr="001009DC" w:rsidRDefault="00D461A9" w:rsidP="0010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605C" w14:textId="77777777" w:rsidR="003E31C3" w:rsidRDefault="003E31C3">
      <w:r>
        <w:separator/>
      </w:r>
    </w:p>
  </w:footnote>
  <w:footnote w:type="continuationSeparator" w:id="0">
    <w:p w14:paraId="7D4D6FF6" w14:textId="77777777" w:rsidR="003E31C3" w:rsidRDefault="003E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57B8"/>
    <w:multiLevelType w:val="hybridMultilevel"/>
    <w:tmpl w:val="D77E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07745"/>
    <w:multiLevelType w:val="hybridMultilevel"/>
    <w:tmpl w:val="EE1AEC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59690659">
    <w:abstractNumId w:val="0"/>
  </w:num>
  <w:num w:numId="2" w16cid:durableId="5730044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E9"/>
    <w:rsid w:val="00006A3E"/>
    <w:rsid w:val="00016AD6"/>
    <w:rsid w:val="00031EC5"/>
    <w:rsid w:val="0004645D"/>
    <w:rsid w:val="0004799D"/>
    <w:rsid w:val="000752F5"/>
    <w:rsid w:val="00087CE9"/>
    <w:rsid w:val="000C549C"/>
    <w:rsid w:val="000C568D"/>
    <w:rsid w:val="000C60E4"/>
    <w:rsid w:val="000D54FF"/>
    <w:rsid w:val="000D6670"/>
    <w:rsid w:val="000E19CD"/>
    <w:rsid w:val="000F0C69"/>
    <w:rsid w:val="001009DC"/>
    <w:rsid w:val="00117147"/>
    <w:rsid w:val="0013203A"/>
    <w:rsid w:val="00147D0E"/>
    <w:rsid w:val="00156442"/>
    <w:rsid w:val="00195A9C"/>
    <w:rsid w:val="001B02F8"/>
    <w:rsid w:val="001B72A2"/>
    <w:rsid w:val="001C161A"/>
    <w:rsid w:val="001C57C1"/>
    <w:rsid w:val="001E1FAE"/>
    <w:rsid w:val="001E4532"/>
    <w:rsid w:val="00214E45"/>
    <w:rsid w:val="0022373A"/>
    <w:rsid w:val="002359EB"/>
    <w:rsid w:val="00243669"/>
    <w:rsid w:val="0025169C"/>
    <w:rsid w:val="0027251C"/>
    <w:rsid w:val="002778A7"/>
    <w:rsid w:val="00282B68"/>
    <w:rsid w:val="00296F21"/>
    <w:rsid w:val="002A38CF"/>
    <w:rsid w:val="002A6283"/>
    <w:rsid w:val="002A7F8E"/>
    <w:rsid w:val="00312BF7"/>
    <w:rsid w:val="00331CA8"/>
    <w:rsid w:val="00334874"/>
    <w:rsid w:val="00340143"/>
    <w:rsid w:val="0034496F"/>
    <w:rsid w:val="003520B2"/>
    <w:rsid w:val="00352C3D"/>
    <w:rsid w:val="0037579C"/>
    <w:rsid w:val="00382FAC"/>
    <w:rsid w:val="00394979"/>
    <w:rsid w:val="003A4FE1"/>
    <w:rsid w:val="003D6702"/>
    <w:rsid w:val="003E31C3"/>
    <w:rsid w:val="004138BC"/>
    <w:rsid w:val="004266F2"/>
    <w:rsid w:val="00432522"/>
    <w:rsid w:val="00433866"/>
    <w:rsid w:val="0045298A"/>
    <w:rsid w:val="00454ADB"/>
    <w:rsid w:val="00473061"/>
    <w:rsid w:val="00487F39"/>
    <w:rsid w:val="004A0B78"/>
    <w:rsid w:val="004A395B"/>
    <w:rsid w:val="004B10E2"/>
    <w:rsid w:val="004B4D21"/>
    <w:rsid w:val="004B7CD0"/>
    <w:rsid w:val="00510215"/>
    <w:rsid w:val="00511BBE"/>
    <w:rsid w:val="00512733"/>
    <w:rsid w:val="00535E61"/>
    <w:rsid w:val="005466ED"/>
    <w:rsid w:val="0054689D"/>
    <w:rsid w:val="00562AC0"/>
    <w:rsid w:val="00563CBB"/>
    <w:rsid w:val="0057619E"/>
    <w:rsid w:val="00593142"/>
    <w:rsid w:val="0059639A"/>
    <w:rsid w:val="005A0D7B"/>
    <w:rsid w:val="005B6F77"/>
    <w:rsid w:val="005E1B36"/>
    <w:rsid w:val="005E244E"/>
    <w:rsid w:val="005E6686"/>
    <w:rsid w:val="0060274B"/>
    <w:rsid w:val="006112E9"/>
    <w:rsid w:val="00616E20"/>
    <w:rsid w:val="00643692"/>
    <w:rsid w:val="006620E1"/>
    <w:rsid w:val="006A575F"/>
    <w:rsid w:val="006A76B4"/>
    <w:rsid w:val="006B3989"/>
    <w:rsid w:val="006B727D"/>
    <w:rsid w:val="006D5262"/>
    <w:rsid w:val="006E06FB"/>
    <w:rsid w:val="006F36B2"/>
    <w:rsid w:val="00700459"/>
    <w:rsid w:val="00714D60"/>
    <w:rsid w:val="00754EBB"/>
    <w:rsid w:val="00761E5C"/>
    <w:rsid w:val="00764317"/>
    <w:rsid w:val="00764DBE"/>
    <w:rsid w:val="0077327A"/>
    <w:rsid w:val="00787482"/>
    <w:rsid w:val="00791932"/>
    <w:rsid w:val="007C6347"/>
    <w:rsid w:val="007C7E68"/>
    <w:rsid w:val="007D4CE8"/>
    <w:rsid w:val="007D690F"/>
    <w:rsid w:val="007E6DF4"/>
    <w:rsid w:val="008069EC"/>
    <w:rsid w:val="00823F29"/>
    <w:rsid w:val="00844B48"/>
    <w:rsid w:val="0085298D"/>
    <w:rsid w:val="0085609F"/>
    <w:rsid w:val="00861A8D"/>
    <w:rsid w:val="00865392"/>
    <w:rsid w:val="008777A9"/>
    <w:rsid w:val="00882538"/>
    <w:rsid w:val="00892DC1"/>
    <w:rsid w:val="008A647E"/>
    <w:rsid w:val="008F4FEB"/>
    <w:rsid w:val="00902BBD"/>
    <w:rsid w:val="0093211F"/>
    <w:rsid w:val="0094099B"/>
    <w:rsid w:val="0094519B"/>
    <w:rsid w:val="0095083B"/>
    <w:rsid w:val="0097143F"/>
    <w:rsid w:val="009729CA"/>
    <w:rsid w:val="009835FE"/>
    <w:rsid w:val="0098616E"/>
    <w:rsid w:val="00992F6D"/>
    <w:rsid w:val="009E1BCB"/>
    <w:rsid w:val="009F4B28"/>
    <w:rsid w:val="00A074CA"/>
    <w:rsid w:val="00A11015"/>
    <w:rsid w:val="00A27209"/>
    <w:rsid w:val="00A43E7B"/>
    <w:rsid w:val="00A773CD"/>
    <w:rsid w:val="00A8613D"/>
    <w:rsid w:val="00A923A3"/>
    <w:rsid w:val="00A969DD"/>
    <w:rsid w:val="00AA5E66"/>
    <w:rsid w:val="00AD7859"/>
    <w:rsid w:val="00B153B5"/>
    <w:rsid w:val="00B2290B"/>
    <w:rsid w:val="00B8241C"/>
    <w:rsid w:val="00B90013"/>
    <w:rsid w:val="00BC476B"/>
    <w:rsid w:val="00C06BB0"/>
    <w:rsid w:val="00C07850"/>
    <w:rsid w:val="00C12DF4"/>
    <w:rsid w:val="00C2657D"/>
    <w:rsid w:val="00C36A61"/>
    <w:rsid w:val="00C4222C"/>
    <w:rsid w:val="00C43AF6"/>
    <w:rsid w:val="00C5370F"/>
    <w:rsid w:val="00C572A4"/>
    <w:rsid w:val="00C61999"/>
    <w:rsid w:val="00C75917"/>
    <w:rsid w:val="00C823CC"/>
    <w:rsid w:val="00C836B6"/>
    <w:rsid w:val="00C96891"/>
    <w:rsid w:val="00CA54EF"/>
    <w:rsid w:val="00CC69FF"/>
    <w:rsid w:val="00CD0EA3"/>
    <w:rsid w:val="00CD2DD7"/>
    <w:rsid w:val="00CE189A"/>
    <w:rsid w:val="00CE1D92"/>
    <w:rsid w:val="00CE47B1"/>
    <w:rsid w:val="00CE56D5"/>
    <w:rsid w:val="00D066C3"/>
    <w:rsid w:val="00D13E01"/>
    <w:rsid w:val="00D461A9"/>
    <w:rsid w:val="00D670A4"/>
    <w:rsid w:val="00D72562"/>
    <w:rsid w:val="00D7751E"/>
    <w:rsid w:val="00D81EE1"/>
    <w:rsid w:val="00D91877"/>
    <w:rsid w:val="00DA0D1E"/>
    <w:rsid w:val="00DC5417"/>
    <w:rsid w:val="00DE11D3"/>
    <w:rsid w:val="00DE310F"/>
    <w:rsid w:val="00DE60D3"/>
    <w:rsid w:val="00DE66DA"/>
    <w:rsid w:val="00E24EB6"/>
    <w:rsid w:val="00E406D3"/>
    <w:rsid w:val="00E83EFB"/>
    <w:rsid w:val="00E92E15"/>
    <w:rsid w:val="00E9658A"/>
    <w:rsid w:val="00ED3945"/>
    <w:rsid w:val="00EE4EC7"/>
    <w:rsid w:val="00F34BFA"/>
    <w:rsid w:val="00F5269A"/>
    <w:rsid w:val="00F55406"/>
    <w:rsid w:val="00F5747C"/>
    <w:rsid w:val="00F606ED"/>
    <w:rsid w:val="00F65701"/>
    <w:rsid w:val="00FA3AA6"/>
    <w:rsid w:val="00FB6994"/>
    <w:rsid w:val="00FB7F5E"/>
    <w:rsid w:val="00FD6411"/>
    <w:rsid w:val="00FE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12634"/>
  <w15:chartTrackingRefBased/>
  <w15:docId w15:val="{276BC502-29F7-4821-8A05-891B4885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E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E9"/>
    <w:pPr>
      <w:tabs>
        <w:tab w:val="center" w:pos="4320"/>
        <w:tab w:val="right" w:pos="8640"/>
      </w:tabs>
    </w:pPr>
  </w:style>
  <w:style w:type="character" w:customStyle="1" w:styleId="HeaderChar">
    <w:name w:val="Header Char"/>
    <w:basedOn w:val="DefaultParagraphFont"/>
    <w:link w:val="Header"/>
    <w:rsid w:val="006112E9"/>
    <w:rPr>
      <w:rFonts w:ascii="Arial" w:eastAsia="Times New Roman" w:hAnsi="Arial" w:cs="Arial"/>
      <w:sz w:val="24"/>
      <w:szCs w:val="24"/>
    </w:rPr>
  </w:style>
  <w:style w:type="paragraph" w:styleId="Footer">
    <w:name w:val="footer"/>
    <w:basedOn w:val="Normal"/>
    <w:link w:val="FooterChar"/>
    <w:rsid w:val="006112E9"/>
    <w:pPr>
      <w:tabs>
        <w:tab w:val="center" w:pos="4320"/>
        <w:tab w:val="right" w:pos="8640"/>
      </w:tabs>
    </w:pPr>
  </w:style>
  <w:style w:type="character" w:customStyle="1" w:styleId="FooterChar">
    <w:name w:val="Footer Char"/>
    <w:basedOn w:val="DefaultParagraphFont"/>
    <w:link w:val="Footer"/>
    <w:rsid w:val="006112E9"/>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4B10E2"/>
    <w:rPr>
      <w:sz w:val="20"/>
      <w:szCs w:val="20"/>
    </w:rPr>
  </w:style>
  <w:style w:type="character" w:customStyle="1" w:styleId="FootnoteTextChar">
    <w:name w:val="Footnote Text Char"/>
    <w:basedOn w:val="DefaultParagraphFont"/>
    <w:link w:val="FootnoteText"/>
    <w:uiPriority w:val="99"/>
    <w:semiHidden/>
    <w:rsid w:val="004B10E2"/>
    <w:rPr>
      <w:rFonts w:ascii="Arial" w:eastAsia="Times New Roman" w:hAnsi="Arial" w:cs="Arial"/>
      <w:sz w:val="20"/>
      <w:szCs w:val="20"/>
    </w:rPr>
  </w:style>
  <w:style w:type="character" w:styleId="FootnoteReference">
    <w:name w:val="footnote reference"/>
    <w:basedOn w:val="DefaultParagraphFont"/>
    <w:uiPriority w:val="99"/>
    <w:semiHidden/>
    <w:unhideWhenUsed/>
    <w:rsid w:val="004B10E2"/>
    <w:rPr>
      <w:vertAlign w:val="superscript"/>
    </w:rPr>
  </w:style>
  <w:style w:type="table" w:styleId="GridTable1Light">
    <w:name w:val="Grid Table 1 Light"/>
    <w:basedOn w:val="TableNormal"/>
    <w:uiPriority w:val="46"/>
    <w:rsid w:val="005963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520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520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520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520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520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520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5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520B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520B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3520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293">
      <w:bodyDiv w:val="1"/>
      <w:marLeft w:val="0"/>
      <w:marRight w:val="0"/>
      <w:marTop w:val="0"/>
      <w:marBottom w:val="0"/>
      <w:divBdr>
        <w:top w:val="none" w:sz="0" w:space="0" w:color="auto"/>
        <w:left w:val="none" w:sz="0" w:space="0" w:color="auto"/>
        <w:bottom w:val="none" w:sz="0" w:space="0" w:color="auto"/>
        <w:right w:val="none" w:sz="0" w:space="0" w:color="auto"/>
      </w:divBdr>
    </w:div>
    <w:div w:id="176699662">
      <w:bodyDiv w:val="1"/>
      <w:marLeft w:val="0"/>
      <w:marRight w:val="0"/>
      <w:marTop w:val="0"/>
      <w:marBottom w:val="0"/>
      <w:divBdr>
        <w:top w:val="none" w:sz="0" w:space="0" w:color="auto"/>
        <w:left w:val="none" w:sz="0" w:space="0" w:color="auto"/>
        <w:bottom w:val="none" w:sz="0" w:space="0" w:color="auto"/>
        <w:right w:val="none" w:sz="0" w:space="0" w:color="auto"/>
      </w:divBdr>
    </w:div>
    <w:div w:id="181096570">
      <w:bodyDiv w:val="1"/>
      <w:marLeft w:val="0"/>
      <w:marRight w:val="0"/>
      <w:marTop w:val="0"/>
      <w:marBottom w:val="0"/>
      <w:divBdr>
        <w:top w:val="none" w:sz="0" w:space="0" w:color="auto"/>
        <w:left w:val="none" w:sz="0" w:space="0" w:color="auto"/>
        <w:bottom w:val="none" w:sz="0" w:space="0" w:color="auto"/>
        <w:right w:val="none" w:sz="0" w:space="0" w:color="auto"/>
      </w:divBdr>
    </w:div>
    <w:div w:id="406999991">
      <w:bodyDiv w:val="1"/>
      <w:marLeft w:val="0"/>
      <w:marRight w:val="0"/>
      <w:marTop w:val="0"/>
      <w:marBottom w:val="0"/>
      <w:divBdr>
        <w:top w:val="none" w:sz="0" w:space="0" w:color="auto"/>
        <w:left w:val="none" w:sz="0" w:space="0" w:color="auto"/>
        <w:bottom w:val="none" w:sz="0" w:space="0" w:color="auto"/>
        <w:right w:val="none" w:sz="0" w:space="0" w:color="auto"/>
      </w:divBdr>
    </w:div>
    <w:div w:id="531578537">
      <w:bodyDiv w:val="1"/>
      <w:marLeft w:val="0"/>
      <w:marRight w:val="0"/>
      <w:marTop w:val="0"/>
      <w:marBottom w:val="0"/>
      <w:divBdr>
        <w:top w:val="none" w:sz="0" w:space="0" w:color="auto"/>
        <w:left w:val="none" w:sz="0" w:space="0" w:color="auto"/>
        <w:bottom w:val="none" w:sz="0" w:space="0" w:color="auto"/>
        <w:right w:val="none" w:sz="0" w:space="0" w:color="auto"/>
      </w:divBdr>
    </w:div>
    <w:div w:id="623656362">
      <w:bodyDiv w:val="1"/>
      <w:marLeft w:val="0"/>
      <w:marRight w:val="0"/>
      <w:marTop w:val="0"/>
      <w:marBottom w:val="0"/>
      <w:divBdr>
        <w:top w:val="none" w:sz="0" w:space="0" w:color="auto"/>
        <w:left w:val="none" w:sz="0" w:space="0" w:color="auto"/>
        <w:bottom w:val="none" w:sz="0" w:space="0" w:color="auto"/>
        <w:right w:val="none" w:sz="0" w:space="0" w:color="auto"/>
      </w:divBdr>
    </w:div>
    <w:div w:id="710416942">
      <w:bodyDiv w:val="1"/>
      <w:marLeft w:val="0"/>
      <w:marRight w:val="0"/>
      <w:marTop w:val="0"/>
      <w:marBottom w:val="0"/>
      <w:divBdr>
        <w:top w:val="none" w:sz="0" w:space="0" w:color="auto"/>
        <w:left w:val="none" w:sz="0" w:space="0" w:color="auto"/>
        <w:bottom w:val="none" w:sz="0" w:space="0" w:color="auto"/>
        <w:right w:val="none" w:sz="0" w:space="0" w:color="auto"/>
      </w:divBdr>
    </w:div>
    <w:div w:id="759260227">
      <w:bodyDiv w:val="1"/>
      <w:marLeft w:val="0"/>
      <w:marRight w:val="0"/>
      <w:marTop w:val="0"/>
      <w:marBottom w:val="0"/>
      <w:divBdr>
        <w:top w:val="none" w:sz="0" w:space="0" w:color="auto"/>
        <w:left w:val="none" w:sz="0" w:space="0" w:color="auto"/>
        <w:bottom w:val="none" w:sz="0" w:space="0" w:color="auto"/>
        <w:right w:val="none" w:sz="0" w:space="0" w:color="auto"/>
      </w:divBdr>
    </w:div>
    <w:div w:id="788551472">
      <w:bodyDiv w:val="1"/>
      <w:marLeft w:val="0"/>
      <w:marRight w:val="0"/>
      <w:marTop w:val="0"/>
      <w:marBottom w:val="0"/>
      <w:divBdr>
        <w:top w:val="none" w:sz="0" w:space="0" w:color="auto"/>
        <w:left w:val="none" w:sz="0" w:space="0" w:color="auto"/>
        <w:bottom w:val="none" w:sz="0" w:space="0" w:color="auto"/>
        <w:right w:val="none" w:sz="0" w:space="0" w:color="auto"/>
      </w:divBdr>
    </w:div>
    <w:div w:id="908416599">
      <w:bodyDiv w:val="1"/>
      <w:marLeft w:val="0"/>
      <w:marRight w:val="0"/>
      <w:marTop w:val="0"/>
      <w:marBottom w:val="0"/>
      <w:divBdr>
        <w:top w:val="none" w:sz="0" w:space="0" w:color="auto"/>
        <w:left w:val="none" w:sz="0" w:space="0" w:color="auto"/>
        <w:bottom w:val="none" w:sz="0" w:space="0" w:color="auto"/>
        <w:right w:val="none" w:sz="0" w:space="0" w:color="auto"/>
      </w:divBdr>
    </w:div>
    <w:div w:id="1001007841">
      <w:bodyDiv w:val="1"/>
      <w:marLeft w:val="0"/>
      <w:marRight w:val="0"/>
      <w:marTop w:val="0"/>
      <w:marBottom w:val="0"/>
      <w:divBdr>
        <w:top w:val="none" w:sz="0" w:space="0" w:color="auto"/>
        <w:left w:val="none" w:sz="0" w:space="0" w:color="auto"/>
        <w:bottom w:val="none" w:sz="0" w:space="0" w:color="auto"/>
        <w:right w:val="none" w:sz="0" w:space="0" w:color="auto"/>
      </w:divBdr>
    </w:div>
    <w:div w:id="1081757920">
      <w:bodyDiv w:val="1"/>
      <w:marLeft w:val="0"/>
      <w:marRight w:val="0"/>
      <w:marTop w:val="0"/>
      <w:marBottom w:val="0"/>
      <w:divBdr>
        <w:top w:val="none" w:sz="0" w:space="0" w:color="auto"/>
        <w:left w:val="none" w:sz="0" w:space="0" w:color="auto"/>
        <w:bottom w:val="none" w:sz="0" w:space="0" w:color="auto"/>
        <w:right w:val="none" w:sz="0" w:space="0" w:color="auto"/>
      </w:divBdr>
    </w:div>
    <w:div w:id="1161123400">
      <w:bodyDiv w:val="1"/>
      <w:marLeft w:val="0"/>
      <w:marRight w:val="0"/>
      <w:marTop w:val="0"/>
      <w:marBottom w:val="0"/>
      <w:divBdr>
        <w:top w:val="none" w:sz="0" w:space="0" w:color="auto"/>
        <w:left w:val="none" w:sz="0" w:space="0" w:color="auto"/>
        <w:bottom w:val="none" w:sz="0" w:space="0" w:color="auto"/>
        <w:right w:val="none" w:sz="0" w:space="0" w:color="auto"/>
      </w:divBdr>
    </w:div>
    <w:div w:id="1462042653">
      <w:bodyDiv w:val="1"/>
      <w:marLeft w:val="0"/>
      <w:marRight w:val="0"/>
      <w:marTop w:val="0"/>
      <w:marBottom w:val="0"/>
      <w:divBdr>
        <w:top w:val="none" w:sz="0" w:space="0" w:color="auto"/>
        <w:left w:val="none" w:sz="0" w:space="0" w:color="auto"/>
        <w:bottom w:val="none" w:sz="0" w:space="0" w:color="auto"/>
        <w:right w:val="none" w:sz="0" w:space="0" w:color="auto"/>
      </w:divBdr>
    </w:div>
    <w:div w:id="1534030925">
      <w:bodyDiv w:val="1"/>
      <w:marLeft w:val="0"/>
      <w:marRight w:val="0"/>
      <w:marTop w:val="0"/>
      <w:marBottom w:val="0"/>
      <w:divBdr>
        <w:top w:val="none" w:sz="0" w:space="0" w:color="auto"/>
        <w:left w:val="none" w:sz="0" w:space="0" w:color="auto"/>
        <w:bottom w:val="none" w:sz="0" w:space="0" w:color="auto"/>
        <w:right w:val="none" w:sz="0" w:space="0" w:color="auto"/>
      </w:divBdr>
    </w:div>
    <w:div w:id="1754858714">
      <w:bodyDiv w:val="1"/>
      <w:marLeft w:val="0"/>
      <w:marRight w:val="0"/>
      <w:marTop w:val="0"/>
      <w:marBottom w:val="0"/>
      <w:divBdr>
        <w:top w:val="none" w:sz="0" w:space="0" w:color="auto"/>
        <w:left w:val="none" w:sz="0" w:space="0" w:color="auto"/>
        <w:bottom w:val="none" w:sz="0" w:space="0" w:color="auto"/>
        <w:right w:val="none" w:sz="0" w:space="0" w:color="auto"/>
      </w:divBdr>
    </w:div>
    <w:div w:id="1762870729">
      <w:bodyDiv w:val="1"/>
      <w:marLeft w:val="0"/>
      <w:marRight w:val="0"/>
      <w:marTop w:val="0"/>
      <w:marBottom w:val="0"/>
      <w:divBdr>
        <w:top w:val="none" w:sz="0" w:space="0" w:color="auto"/>
        <w:left w:val="none" w:sz="0" w:space="0" w:color="auto"/>
        <w:bottom w:val="none" w:sz="0" w:space="0" w:color="auto"/>
        <w:right w:val="none" w:sz="0" w:space="0" w:color="auto"/>
      </w:divBdr>
    </w:div>
    <w:div w:id="1898785467">
      <w:bodyDiv w:val="1"/>
      <w:marLeft w:val="0"/>
      <w:marRight w:val="0"/>
      <w:marTop w:val="0"/>
      <w:marBottom w:val="0"/>
      <w:divBdr>
        <w:top w:val="none" w:sz="0" w:space="0" w:color="auto"/>
        <w:left w:val="none" w:sz="0" w:space="0" w:color="auto"/>
        <w:bottom w:val="none" w:sz="0" w:space="0" w:color="auto"/>
        <w:right w:val="none" w:sz="0" w:space="0" w:color="auto"/>
      </w:divBdr>
    </w:div>
    <w:div w:id="2004893833">
      <w:bodyDiv w:val="1"/>
      <w:marLeft w:val="0"/>
      <w:marRight w:val="0"/>
      <w:marTop w:val="0"/>
      <w:marBottom w:val="0"/>
      <w:divBdr>
        <w:top w:val="none" w:sz="0" w:space="0" w:color="auto"/>
        <w:left w:val="none" w:sz="0" w:space="0" w:color="auto"/>
        <w:bottom w:val="none" w:sz="0" w:space="0" w:color="auto"/>
        <w:right w:val="none" w:sz="0" w:space="0" w:color="auto"/>
      </w:divBdr>
    </w:div>
    <w:div w:id="21378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6" ma:contentTypeDescription="Create a new document." ma:contentTypeScope="" ma:versionID="962e957919b8178f587fbdfb233a187c">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30feb633718a3023603fbba37f12b1c1"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CEF4A-E388-4370-9A30-4ADCD3251AEE}">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2.xml><?xml version="1.0" encoding="utf-8"?>
<ds:datastoreItem xmlns:ds="http://schemas.openxmlformats.org/officeDocument/2006/customXml" ds:itemID="{059B1F5C-5DD7-4A17-B3A4-2893A4BBCCBF}">
  <ds:schemaRefs>
    <ds:schemaRef ds:uri="http://schemas.openxmlformats.org/officeDocument/2006/bibliography"/>
  </ds:schemaRefs>
</ds:datastoreItem>
</file>

<file path=customXml/itemProps3.xml><?xml version="1.0" encoding="utf-8"?>
<ds:datastoreItem xmlns:ds="http://schemas.openxmlformats.org/officeDocument/2006/customXml" ds:itemID="{35EA2066-0E9E-43CF-A5CF-06E4EA5B9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70AA5-CE36-466C-9592-02483B807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Higgins</dc:creator>
  <cp:keywords/>
  <dc:description/>
  <cp:lastModifiedBy>Sean Higgins</cp:lastModifiedBy>
  <cp:revision>97</cp:revision>
  <dcterms:created xsi:type="dcterms:W3CDTF">2023-05-24T14:58:00Z</dcterms:created>
  <dcterms:modified xsi:type="dcterms:W3CDTF">2023-06-07T15:57:00Z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